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694"/>
        <w:gridCol w:w="1424"/>
        <w:gridCol w:w="712"/>
        <w:gridCol w:w="1024"/>
        <w:gridCol w:w="9"/>
        <w:gridCol w:w="1243"/>
        <w:gridCol w:w="6542"/>
      </w:tblGrid>
      <w:tr w:rsidR="00C42A88" w14:paraId="225CE9A8" w14:textId="77777777" w:rsidTr="00026608">
        <w:trPr>
          <w:trHeight w:val="416"/>
        </w:trPr>
        <w:tc>
          <w:tcPr>
            <w:tcW w:w="15648" w:type="dxa"/>
            <w:gridSpan w:val="7"/>
            <w:shd w:val="clear" w:color="auto" w:fill="BFBFBF" w:themeFill="background1" w:themeFillShade="BF"/>
          </w:tcPr>
          <w:p w14:paraId="7C92AF52" w14:textId="1B42333A" w:rsidR="00C42A88" w:rsidRPr="009D5611" w:rsidRDefault="00C42A88" w:rsidP="009D5611">
            <w:pPr>
              <w:jc w:val="center"/>
              <w:rPr>
                <w:b/>
                <w:noProof/>
                <w:sz w:val="32"/>
                <w:szCs w:val="32"/>
                <w:lang w:eastAsia="en-GB"/>
              </w:rPr>
            </w:pPr>
            <w:r w:rsidRPr="009D5611">
              <w:rPr>
                <w:b/>
                <w:noProof/>
                <w:sz w:val="32"/>
                <w:szCs w:val="32"/>
                <w:lang w:eastAsia="en-GB"/>
              </w:rPr>
              <w:t>EARLY YEARS SUPPORT PLAN</w:t>
            </w:r>
          </w:p>
        </w:tc>
      </w:tr>
      <w:tr w:rsidR="00DD5E37" w14:paraId="5DC53F57" w14:textId="77777777" w:rsidTr="00026608">
        <w:trPr>
          <w:trHeight w:val="380"/>
        </w:trPr>
        <w:tc>
          <w:tcPr>
            <w:tcW w:w="4694" w:type="dxa"/>
            <w:vMerge w:val="restart"/>
          </w:tcPr>
          <w:p w14:paraId="617C9816" w14:textId="525F576A" w:rsidR="00DD5E37" w:rsidRPr="00DD5E37" w:rsidRDefault="00DD5E37" w:rsidP="00DD5E37">
            <w:pPr>
              <w:rPr>
                <w:b/>
              </w:rPr>
            </w:pPr>
            <w:r w:rsidRPr="00DD5E37">
              <w:rPr>
                <w:b/>
              </w:rPr>
              <w:t>Name</w:t>
            </w:r>
            <w:r>
              <w:rPr>
                <w:b/>
              </w:rPr>
              <w:t>:</w:t>
            </w:r>
            <w:r w:rsidR="00E2062E">
              <w:rPr>
                <w:b/>
              </w:rPr>
              <w:t xml:space="preserve"> </w:t>
            </w:r>
            <w:r w:rsidR="009C0948">
              <w:rPr>
                <w:b/>
              </w:rPr>
              <w:t>Saffy</w:t>
            </w:r>
          </w:p>
        </w:tc>
        <w:tc>
          <w:tcPr>
            <w:tcW w:w="2136" w:type="dxa"/>
            <w:gridSpan w:val="2"/>
            <w:vMerge w:val="restart"/>
          </w:tcPr>
          <w:p w14:paraId="03E37DD4" w14:textId="0EC1DC07" w:rsidR="00DD5E37" w:rsidRPr="00DD5E37" w:rsidRDefault="00DD5E37" w:rsidP="00DD5E37">
            <w:pPr>
              <w:rPr>
                <w:b/>
              </w:rPr>
            </w:pPr>
            <w:r w:rsidRPr="00DD5E37">
              <w:rPr>
                <w:b/>
              </w:rPr>
              <w:t>D.O.B.</w:t>
            </w:r>
            <w:r w:rsidR="00E2062E">
              <w:rPr>
                <w:b/>
              </w:rPr>
              <w:t xml:space="preserve"> </w:t>
            </w:r>
            <w:r w:rsidR="00E2062E" w:rsidRPr="00E2062E">
              <w:rPr>
                <w:bCs/>
              </w:rPr>
              <w:t>2.</w:t>
            </w:r>
            <w:r w:rsidR="009C0948">
              <w:rPr>
                <w:bCs/>
              </w:rPr>
              <w:t>1</w:t>
            </w:r>
            <w:r w:rsidR="00E2062E" w:rsidRPr="00E2062E">
              <w:rPr>
                <w:bCs/>
              </w:rPr>
              <w:t>.20</w:t>
            </w:r>
            <w:r w:rsidR="00626081">
              <w:rPr>
                <w:bCs/>
              </w:rPr>
              <w:t>1</w:t>
            </w:r>
            <w:r w:rsidR="009C0948">
              <w:rPr>
                <w:bCs/>
              </w:rPr>
              <w:t>8</w:t>
            </w:r>
          </w:p>
        </w:tc>
        <w:tc>
          <w:tcPr>
            <w:tcW w:w="2276" w:type="dxa"/>
            <w:gridSpan w:val="3"/>
            <w:vMerge w:val="restart"/>
          </w:tcPr>
          <w:p w14:paraId="495EEED4" w14:textId="341A6A0A" w:rsidR="00DD5E37" w:rsidRPr="00DD5E37" w:rsidRDefault="00DD5E37" w:rsidP="00DD5E37">
            <w:pPr>
              <w:rPr>
                <w:b/>
              </w:rPr>
            </w:pPr>
            <w:r>
              <w:rPr>
                <w:b/>
              </w:rPr>
              <w:t xml:space="preserve">Plan no. </w:t>
            </w:r>
            <w:r w:rsidR="007E1554">
              <w:rPr>
                <w:b/>
              </w:rPr>
              <w:t>4</w:t>
            </w:r>
          </w:p>
        </w:tc>
        <w:tc>
          <w:tcPr>
            <w:tcW w:w="6542" w:type="dxa"/>
          </w:tcPr>
          <w:p w14:paraId="59FD196D" w14:textId="5E905FA8" w:rsidR="00DD5E37" w:rsidRPr="00DD5E37" w:rsidRDefault="00DD5E37" w:rsidP="00DD5E37">
            <w:pPr>
              <w:rPr>
                <w:b/>
              </w:rPr>
            </w:pPr>
            <w:r>
              <w:rPr>
                <w:b/>
              </w:rPr>
              <w:t>Date started:</w:t>
            </w:r>
            <w:r w:rsidR="00E2062E">
              <w:rPr>
                <w:b/>
              </w:rPr>
              <w:t xml:space="preserve"> 6.1.22</w:t>
            </w:r>
          </w:p>
        </w:tc>
      </w:tr>
      <w:tr w:rsidR="00DD5E37" w14:paraId="327B34F2" w14:textId="77777777" w:rsidTr="00026608">
        <w:trPr>
          <w:trHeight w:val="380"/>
        </w:trPr>
        <w:tc>
          <w:tcPr>
            <w:tcW w:w="4694" w:type="dxa"/>
            <w:vMerge/>
          </w:tcPr>
          <w:p w14:paraId="731BD727" w14:textId="77777777" w:rsidR="00DD5E37" w:rsidRPr="00DD5E37" w:rsidRDefault="00DD5E37" w:rsidP="00DD5E37">
            <w:pPr>
              <w:rPr>
                <w:b/>
              </w:rPr>
            </w:pPr>
          </w:p>
        </w:tc>
        <w:tc>
          <w:tcPr>
            <w:tcW w:w="2136" w:type="dxa"/>
            <w:gridSpan w:val="2"/>
            <w:vMerge/>
          </w:tcPr>
          <w:p w14:paraId="0E19D840" w14:textId="77777777" w:rsidR="00DD5E37" w:rsidRPr="00DD5E37" w:rsidRDefault="00DD5E37" w:rsidP="00DD5E37">
            <w:pPr>
              <w:rPr>
                <w:b/>
              </w:rPr>
            </w:pPr>
          </w:p>
        </w:tc>
        <w:tc>
          <w:tcPr>
            <w:tcW w:w="2276" w:type="dxa"/>
            <w:gridSpan w:val="3"/>
            <w:vMerge/>
          </w:tcPr>
          <w:p w14:paraId="1089C414" w14:textId="77777777" w:rsidR="00DD5E37" w:rsidRDefault="00DD5E37" w:rsidP="00DD5E37">
            <w:pPr>
              <w:rPr>
                <w:b/>
              </w:rPr>
            </w:pPr>
          </w:p>
        </w:tc>
        <w:tc>
          <w:tcPr>
            <w:tcW w:w="6542" w:type="dxa"/>
          </w:tcPr>
          <w:p w14:paraId="1033E8EB" w14:textId="739F669E" w:rsidR="00DD5E37" w:rsidRDefault="0064572D" w:rsidP="00DD5E37">
            <w:pPr>
              <w:rPr>
                <w:b/>
              </w:rPr>
            </w:pPr>
            <w:r>
              <w:rPr>
                <w:b/>
              </w:rPr>
              <w:t>Review Date:</w:t>
            </w:r>
            <w:r w:rsidR="00E2062E">
              <w:rPr>
                <w:b/>
              </w:rPr>
              <w:t xml:space="preserve"> </w:t>
            </w:r>
            <w:r w:rsidR="005664B6">
              <w:rPr>
                <w:b/>
              </w:rPr>
              <w:t>8.4.22</w:t>
            </w:r>
          </w:p>
        </w:tc>
      </w:tr>
      <w:tr w:rsidR="00482D5F" w14:paraId="65F33A0D" w14:textId="77777777" w:rsidTr="00026608">
        <w:trPr>
          <w:trHeight w:val="514"/>
        </w:trPr>
        <w:tc>
          <w:tcPr>
            <w:tcW w:w="7863" w:type="dxa"/>
            <w:gridSpan w:val="5"/>
          </w:tcPr>
          <w:p w14:paraId="3BAAFCE2" w14:textId="77777777" w:rsidR="00482D5F" w:rsidRPr="00C42A88" w:rsidRDefault="00482D5F" w:rsidP="00DD5E37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Parental Aspirations:</w:t>
            </w:r>
            <w:r w:rsidR="00C42A88">
              <w:rPr>
                <w:i/>
                <w:sz w:val="20"/>
                <w:szCs w:val="20"/>
              </w:rPr>
              <w:t xml:space="preserve"> (What do you want for your child?)</w:t>
            </w:r>
          </w:p>
          <w:p w14:paraId="29B44331" w14:textId="2B2C1A53" w:rsidR="00482D5F" w:rsidRPr="005664B6" w:rsidRDefault="005664B6" w:rsidP="00DD5E37">
            <w:pPr>
              <w:rPr>
                <w:bCs/>
              </w:rPr>
            </w:pPr>
            <w:r w:rsidRPr="005664B6">
              <w:rPr>
                <w:bCs/>
              </w:rPr>
              <w:t xml:space="preserve">For </w:t>
            </w:r>
            <w:r w:rsidR="007E1554">
              <w:rPr>
                <w:bCs/>
              </w:rPr>
              <w:t>Saffy</w:t>
            </w:r>
            <w:r w:rsidRPr="005664B6">
              <w:rPr>
                <w:bCs/>
              </w:rPr>
              <w:t xml:space="preserve"> to be happy. </w:t>
            </w:r>
          </w:p>
          <w:p w14:paraId="73081F54" w14:textId="08F9A0D5" w:rsidR="005664B6" w:rsidRPr="005664B6" w:rsidRDefault="005664B6" w:rsidP="00DD5E37">
            <w:pPr>
              <w:rPr>
                <w:bCs/>
              </w:rPr>
            </w:pPr>
            <w:r w:rsidRPr="005664B6">
              <w:rPr>
                <w:bCs/>
              </w:rPr>
              <w:t xml:space="preserve">For </w:t>
            </w:r>
            <w:r w:rsidR="007E1554">
              <w:rPr>
                <w:bCs/>
              </w:rPr>
              <w:t>Saffy</w:t>
            </w:r>
            <w:r w:rsidRPr="005664B6">
              <w:rPr>
                <w:bCs/>
              </w:rPr>
              <w:t xml:space="preserve"> to </w:t>
            </w:r>
            <w:r w:rsidR="007E1554">
              <w:rPr>
                <w:bCs/>
              </w:rPr>
              <w:t>be able to communicate her needs and wants effectively.</w:t>
            </w:r>
          </w:p>
          <w:p w14:paraId="2A492959" w14:textId="0DE3D028" w:rsidR="005664B6" w:rsidRPr="005664B6" w:rsidRDefault="005664B6" w:rsidP="00DD5E37">
            <w:pPr>
              <w:rPr>
                <w:bCs/>
              </w:rPr>
            </w:pPr>
            <w:r w:rsidRPr="005664B6">
              <w:rPr>
                <w:bCs/>
              </w:rPr>
              <w:t xml:space="preserve">For </w:t>
            </w:r>
            <w:r w:rsidR="007E1554">
              <w:rPr>
                <w:bCs/>
              </w:rPr>
              <w:t xml:space="preserve">Saffy to attend mainstream school and have the right support. </w:t>
            </w:r>
          </w:p>
          <w:p w14:paraId="4195AF31" w14:textId="77777777" w:rsidR="00482D5F" w:rsidRPr="00DD5E37" w:rsidRDefault="00482D5F" w:rsidP="00DD5E37">
            <w:pPr>
              <w:rPr>
                <w:b/>
              </w:rPr>
            </w:pPr>
          </w:p>
        </w:tc>
        <w:tc>
          <w:tcPr>
            <w:tcW w:w="7785" w:type="dxa"/>
            <w:gridSpan w:val="2"/>
          </w:tcPr>
          <w:p w14:paraId="2F403E60" w14:textId="77777777" w:rsidR="00482D5F" w:rsidRDefault="00482D5F" w:rsidP="00482D5F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Child Aspirations:</w:t>
            </w:r>
            <w:r w:rsidR="00C42A88">
              <w:rPr>
                <w:b/>
              </w:rPr>
              <w:t xml:space="preserve"> </w:t>
            </w:r>
            <w:r w:rsidR="00C42A88">
              <w:rPr>
                <w:i/>
                <w:sz w:val="20"/>
                <w:szCs w:val="20"/>
              </w:rPr>
              <w:t>(What do you think your child wants to achieve?)</w:t>
            </w:r>
          </w:p>
          <w:p w14:paraId="36D87B92" w14:textId="77777777" w:rsidR="00D0537A" w:rsidRPr="00D0537A" w:rsidRDefault="00D0537A" w:rsidP="00482D5F">
            <w:pPr>
              <w:rPr>
                <w:iCs/>
                <w:szCs w:val="24"/>
              </w:rPr>
            </w:pPr>
            <w:r w:rsidRPr="00D0537A">
              <w:rPr>
                <w:iCs/>
                <w:szCs w:val="24"/>
              </w:rPr>
              <w:t>To communicate my needs effectively.</w:t>
            </w:r>
          </w:p>
          <w:p w14:paraId="321E3BC9" w14:textId="77777777" w:rsidR="00D0537A" w:rsidRPr="00D0537A" w:rsidRDefault="00D0537A" w:rsidP="00482D5F">
            <w:pPr>
              <w:rPr>
                <w:iCs/>
                <w:szCs w:val="24"/>
              </w:rPr>
            </w:pPr>
            <w:r w:rsidRPr="00D0537A">
              <w:rPr>
                <w:iCs/>
                <w:szCs w:val="24"/>
              </w:rPr>
              <w:t xml:space="preserve">To understand what is happening next in my day. </w:t>
            </w:r>
          </w:p>
          <w:p w14:paraId="002D53C4" w14:textId="419A53FB" w:rsidR="00D0537A" w:rsidRPr="002E5002" w:rsidRDefault="00D0537A" w:rsidP="00482D5F">
            <w:pPr>
              <w:rPr>
                <w:i/>
                <w:sz w:val="20"/>
                <w:szCs w:val="20"/>
              </w:rPr>
            </w:pPr>
            <w:r w:rsidRPr="00D0537A">
              <w:rPr>
                <w:iCs/>
                <w:szCs w:val="24"/>
              </w:rPr>
              <w:t>T</w:t>
            </w:r>
            <w:r w:rsidR="00F06CBF">
              <w:rPr>
                <w:iCs/>
                <w:szCs w:val="24"/>
              </w:rPr>
              <w:t xml:space="preserve">o have the resources available for the play I enjoy. </w:t>
            </w:r>
          </w:p>
        </w:tc>
      </w:tr>
      <w:tr w:rsidR="00C42A88" w14:paraId="3EB40934" w14:textId="77777777" w:rsidTr="00026608">
        <w:trPr>
          <w:trHeight w:val="820"/>
        </w:trPr>
        <w:tc>
          <w:tcPr>
            <w:tcW w:w="7854" w:type="dxa"/>
            <w:gridSpan w:val="4"/>
          </w:tcPr>
          <w:p w14:paraId="3F06F93D" w14:textId="77777777" w:rsidR="00C42A88" w:rsidRPr="00482D5F" w:rsidRDefault="00C42A88" w:rsidP="00DD5E37">
            <w:pPr>
              <w:rPr>
                <w:i/>
                <w:szCs w:val="24"/>
                <w:u w:val="single"/>
              </w:rPr>
            </w:pPr>
            <w:r>
              <w:rPr>
                <w:b/>
              </w:rPr>
              <w:t xml:space="preserve">Baseline: </w:t>
            </w:r>
            <w:r w:rsidRPr="00C42A88">
              <w:t>(</w:t>
            </w:r>
            <w:r w:rsidRPr="00C42A88">
              <w:rPr>
                <w:i/>
                <w:sz w:val="20"/>
                <w:szCs w:val="20"/>
              </w:rPr>
              <w:t>What can I do already?)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42A88">
              <w:rPr>
                <w:b/>
                <w:i/>
                <w:szCs w:val="24"/>
                <w:u w:val="single"/>
              </w:rPr>
              <w:t>ASSESS</w:t>
            </w:r>
          </w:p>
          <w:p w14:paraId="09946C56" w14:textId="77777777" w:rsidR="00C42A88" w:rsidRDefault="00C42A88" w:rsidP="00DD5E37">
            <w:pPr>
              <w:rPr>
                <w:b/>
                <w:i/>
                <w:sz w:val="20"/>
                <w:szCs w:val="20"/>
              </w:rPr>
            </w:pPr>
          </w:p>
          <w:p w14:paraId="712AB7B7" w14:textId="7DAD8622" w:rsidR="00C42A88" w:rsidRDefault="007461FF" w:rsidP="00DD5E37">
            <w:pPr>
              <w:rPr>
                <w:bCs/>
                <w:iCs/>
                <w:sz w:val="20"/>
                <w:szCs w:val="20"/>
              </w:rPr>
            </w:pPr>
            <w:r w:rsidRPr="00D0537A">
              <w:rPr>
                <w:bCs/>
                <w:iCs/>
                <w:sz w:val="20"/>
                <w:szCs w:val="20"/>
              </w:rPr>
              <w:t>Well</w:t>
            </w:r>
            <w:r>
              <w:rPr>
                <w:bCs/>
                <w:iCs/>
                <w:sz w:val="20"/>
                <w:szCs w:val="20"/>
              </w:rPr>
              <w:t>C</w:t>
            </w:r>
            <w:r w:rsidRPr="00D0537A">
              <w:rPr>
                <w:bCs/>
                <w:iCs/>
                <w:sz w:val="20"/>
                <w:szCs w:val="20"/>
              </w:rPr>
              <w:t>omm _</w:t>
            </w:r>
            <w:r w:rsidR="00D0537A" w:rsidRPr="00D0537A">
              <w:rPr>
                <w:bCs/>
                <w:iCs/>
                <w:sz w:val="20"/>
                <w:szCs w:val="20"/>
              </w:rPr>
              <w:t xml:space="preserve"> Green section 2 </w:t>
            </w:r>
          </w:p>
          <w:p w14:paraId="03322A71" w14:textId="77777777" w:rsidR="00D0537A" w:rsidRDefault="00626081" w:rsidP="00DD5E37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Range 2 (development Matters) for prime areas </w:t>
            </w:r>
          </w:p>
          <w:p w14:paraId="1E0CC42F" w14:textId="7A293777" w:rsidR="009C0948" w:rsidRPr="00D0537A" w:rsidRDefault="009C0948" w:rsidP="009C094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See Venturing into play document for next steps </w:t>
            </w:r>
          </w:p>
        </w:tc>
        <w:tc>
          <w:tcPr>
            <w:tcW w:w="7794" w:type="dxa"/>
            <w:gridSpan w:val="3"/>
          </w:tcPr>
          <w:p w14:paraId="6ACF079A" w14:textId="77777777" w:rsidR="00C42A88" w:rsidRPr="00C42A88" w:rsidRDefault="00C42A88">
            <w:pPr>
              <w:rPr>
                <w:i/>
                <w:sz w:val="20"/>
                <w:szCs w:val="20"/>
              </w:rPr>
            </w:pPr>
            <w:r>
              <w:rPr>
                <w:b/>
                <w:szCs w:val="24"/>
              </w:rPr>
              <w:t xml:space="preserve">Identified Needs: </w:t>
            </w:r>
            <w:r>
              <w:rPr>
                <w:i/>
                <w:sz w:val="20"/>
                <w:szCs w:val="20"/>
              </w:rPr>
              <w:t xml:space="preserve">(Things I need support with) </w:t>
            </w:r>
            <w:r w:rsidRPr="00C42A88">
              <w:rPr>
                <w:b/>
                <w:i/>
                <w:szCs w:val="24"/>
                <w:u w:val="single"/>
              </w:rPr>
              <w:t>ASSESS</w:t>
            </w:r>
          </w:p>
          <w:p w14:paraId="739A8443" w14:textId="77777777" w:rsidR="00C42A88" w:rsidRDefault="00C42A88" w:rsidP="00C42A88">
            <w:pPr>
              <w:rPr>
                <w:b/>
                <w:i/>
                <w:sz w:val="20"/>
                <w:szCs w:val="20"/>
              </w:rPr>
            </w:pPr>
          </w:p>
          <w:p w14:paraId="1ACD6F95" w14:textId="1EF8819C" w:rsidR="00816166" w:rsidRDefault="00F06CBF" w:rsidP="00C42A8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Saffy</w:t>
            </w:r>
            <w:r w:rsidR="00816166">
              <w:rPr>
                <w:bCs/>
                <w:iCs/>
                <w:sz w:val="20"/>
                <w:szCs w:val="20"/>
              </w:rPr>
              <w:t xml:space="preserve"> </w:t>
            </w:r>
            <w:r w:rsidR="006F27B7">
              <w:rPr>
                <w:bCs/>
                <w:iCs/>
                <w:sz w:val="20"/>
                <w:szCs w:val="20"/>
              </w:rPr>
              <w:t xml:space="preserve">to communicate using </w:t>
            </w:r>
            <w:r>
              <w:rPr>
                <w:bCs/>
                <w:iCs/>
                <w:sz w:val="20"/>
                <w:szCs w:val="20"/>
              </w:rPr>
              <w:t>2 words consistently and progress to 3 words.</w:t>
            </w:r>
          </w:p>
          <w:p w14:paraId="0E45C222" w14:textId="2D15E220" w:rsidR="006F27B7" w:rsidRDefault="00F06CBF" w:rsidP="00C42A8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Saffy</w:t>
            </w:r>
            <w:r w:rsidR="006F27B7">
              <w:rPr>
                <w:bCs/>
                <w:iCs/>
                <w:sz w:val="20"/>
                <w:szCs w:val="20"/>
              </w:rPr>
              <w:t xml:space="preserve"> to understand what is happening next in his daily routine.</w:t>
            </w:r>
          </w:p>
          <w:p w14:paraId="66C6AAD2" w14:textId="7D05953F" w:rsidR="006F27B7" w:rsidRDefault="00F06CBF" w:rsidP="00C42A8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Saffy</w:t>
            </w:r>
            <w:r w:rsidR="006F27B7">
              <w:rPr>
                <w:bCs/>
                <w:iCs/>
                <w:sz w:val="20"/>
                <w:szCs w:val="20"/>
              </w:rPr>
              <w:t xml:space="preserve"> to begin to</w:t>
            </w:r>
            <w:r w:rsidR="00E336AC">
              <w:rPr>
                <w:bCs/>
                <w:iCs/>
                <w:sz w:val="20"/>
                <w:szCs w:val="20"/>
              </w:rPr>
              <w:t xml:space="preserve"> access dry messy play</w:t>
            </w:r>
          </w:p>
          <w:p w14:paraId="3EE051EF" w14:textId="642E7EE3" w:rsidR="00E336AC" w:rsidRPr="00816166" w:rsidRDefault="00E336AC" w:rsidP="00C42A88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D0EDF" w14:paraId="137DD111" w14:textId="77777777" w:rsidTr="007461FF">
        <w:trPr>
          <w:trHeight w:val="4215"/>
        </w:trPr>
        <w:tc>
          <w:tcPr>
            <w:tcW w:w="6118" w:type="dxa"/>
            <w:gridSpan w:val="2"/>
          </w:tcPr>
          <w:p w14:paraId="1BD1DF64" w14:textId="77777777" w:rsidR="00FD0EDF" w:rsidRPr="000763EB" w:rsidRDefault="00FD0EDF" w:rsidP="00DD5E37">
            <w:pPr>
              <w:rPr>
                <w:b/>
                <w:u w:val="single"/>
              </w:rPr>
            </w:pPr>
            <w:r>
              <w:rPr>
                <w:b/>
              </w:rPr>
              <w:t>Outcome/s:</w:t>
            </w:r>
            <w:r w:rsidR="000763EB">
              <w:rPr>
                <w:b/>
              </w:rPr>
              <w:t xml:space="preserve"> </w:t>
            </w:r>
            <w:r w:rsidR="00C42A88">
              <w:rPr>
                <w:i/>
              </w:rPr>
              <w:t xml:space="preserve"> </w:t>
            </w:r>
            <w:r w:rsidR="00C42A88" w:rsidRPr="00C42A88">
              <w:rPr>
                <w:i/>
                <w:sz w:val="20"/>
                <w:szCs w:val="20"/>
              </w:rPr>
              <w:t>(Over the next 12 months I will be able to)</w:t>
            </w:r>
            <w:r w:rsidR="000763EB" w:rsidRPr="00C42A88">
              <w:rPr>
                <w:b/>
                <w:sz w:val="20"/>
                <w:szCs w:val="20"/>
              </w:rPr>
              <w:t xml:space="preserve"> </w:t>
            </w:r>
            <w:r w:rsidR="000763EB" w:rsidRPr="00C42A88">
              <w:rPr>
                <w:b/>
                <w:i/>
                <w:u w:val="single"/>
              </w:rPr>
              <w:t>PLAN</w:t>
            </w:r>
          </w:p>
          <w:p w14:paraId="133160D0" w14:textId="17561CCB" w:rsidR="009C0948" w:rsidRDefault="009C0948" w:rsidP="009C0948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9C0948">
              <w:rPr>
                <w:bCs/>
              </w:rPr>
              <w:t xml:space="preserve">To understand the daily routine using objects of reference </w:t>
            </w:r>
          </w:p>
          <w:p w14:paraId="5D9B44A0" w14:textId="77777777" w:rsidR="00F06CBF" w:rsidRPr="00F06CBF" w:rsidRDefault="00F06CBF" w:rsidP="00F06CBF">
            <w:pPr>
              <w:rPr>
                <w:bCs/>
              </w:rPr>
            </w:pPr>
          </w:p>
          <w:p w14:paraId="64007ED9" w14:textId="77777777" w:rsidR="00F06CBF" w:rsidRPr="00F06CBF" w:rsidRDefault="009C0948" w:rsidP="009C0948">
            <w:pPr>
              <w:numPr>
                <w:ilvl w:val="0"/>
                <w:numId w:val="1"/>
              </w:numPr>
              <w:rPr>
                <w:b/>
              </w:rPr>
            </w:pPr>
            <w:r w:rsidRPr="009C0948">
              <w:rPr>
                <w:bCs/>
              </w:rPr>
              <w:t>To develop my play skills so that I am beginning to play in other areas of the provision and not only in the small world area.</w:t>
            </w:r>
          </w:p>
          <w:p w14:paraId="0A324D33" w14:textId="33639B02" w:rsidR="00FD0EDF" w:rsidRPr="00F06CBF" w:rsidRDefault="00FD0EDF" w:rsidP="00F06CBF">
            <w:pPr>
              <w:rPr>
                <w:b/>
              </w:rPr>
            </w:pPr>
          </w:p>
          <w:p w14:paraId="01CCA125" w14:textId="63B2AF0A" w:rsidR="00F06CBF" w:rsidRPr="00F06CBF" w:rsidRDefault="00F06CBF" w:rsidP="009C0948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Cs/>
              </w:rPr>
              <w:t xml:space="preserve">To </w:t>
            </w:r>
            <w:r w:rsidR="00856808">
              <w:rPr>
                <w:bCs/>
              </w:rPr>
              <w:t xml:space="preserve">extend the time I can </w:t>
            </w:r>
            <w:r w:rsidR="00B47352">
              <w:rPr>
                <w:bCs/>
              </w:rPr>
              <w:t>listen and attend</w:t>
            </w:r>
            <w:r w:rsidR="00856808">
              <w:rPr>
                <w:bCs/>
              </w:rPr>
              <w:t xml:space="preserve"> during group activities</w:t>
            </w:r>
          </w:p>
          <w:p w14:paraId="18EDA7AE" w14:textId="77777777" w:rsidR="00F06CBF" w:rsidRPr="00F06CBF" w:rsidRDefault="00F06CBF" w:rsidP="00F06CBF">
            <w:pPr>
              <w:rPr>
                <w:b/>
              </w:rPr>
            </w:pPr>
          </w:p>
          <w:p w14:paraId="61DE764F" w14:textId="18C3D79D" w:rsidR="00F06CBF" w:rsidRDefault="00F06CBF" w:rsidP="009C0948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Cs/>
              </w:rPr>
              <w:t xml:space="preserve">To begin to use </w:t>
            </w:r>
            <w:r w:rsidR="00A365FF">
              <w:rPr>
                <w:bCs/>
              </w:rPr>
              <w:t>3-word</w:t>
            </w:r>
            <w:r>
              <w:rPr>
                <w:bCs/>
              </w:rPr>
              <w:t xml:space="preserve"> sentences</w:t>
            </w:r>
          </w:p>
          <w:p w14:paraId="46C84FA7" w14:textId="77777777" w:rsidR="00FD0EDF" w:rsidRDefault="00FD0EDF" w:rsidP="00DD5E37">
            <w:pPr>
              <w:rPr>
                <w:b/>
              </w:rPr>
            </w:pPr>
          </w:p>
          <w:p w14:paraId="43D94225" w14:textId="2FCB5850" w:rsidR="009C0948" w:rsidRPr="00FD0EDF" w:rsidRDefault="009C0948" w:rsidP="00FD0EDF">
            <w:pPr>
              <w:tabs>
                <w:tab w:val="left" w:pos="4500"/>
              </w:tabs>
            </w:pPr>
          </w:p>
        </w:tc>
        <w:tc>
          <w:tcPr>
            <w:tcW w:w="9530" w:type="dxa"/>
            <w:gridSpan w:val="5"/>
          </w:tcPr>
          <w:p w14:paraId="1051AEA5" w14:textId="77777777" w:rsidR="00FD0EDF" w:rsidRDefault="00FD0EDF" w:rsidP="00482D5F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</w:rPr>
              <w:t xml:space="preserve">Strategies: </w:t>
            </w:r>
            <w:r>
              <w:rPr>
                <w:b/>
                <w:i/>
                <w:sz w:val="20"/>
                <w:szCs w:val="20"/>
              </w:rPr>
              <w:t>(</w:t>
            </w:r>
            <w:r w:rsidRPr="00C42A88">
              <w:rPr>
                <w:i/>
                <w:sz w:val="20"/>
                <w:szCs w:val="20"/>
              </w:rPr>
              <w:t>What will we do?)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C42A88">
              <w:rPr>
                <w:b/>
                <w:i/>
                <w:szCs w:val="24"/>
                <w:u w:val="single"/>
              </w:rPr>
              <w:t>DO</w:t>
            </w:r>
          </w:p>
          <w:p w14:paraId="403C6FF0" w14:textId="2F6B54C5" w:rsidR="00E336AC" w:rsidRDefault="009B0439" w:rsidP="00E336AC">
            <w:pPr>
              <w:rPr>
                <w:bCs/>
              </w:rPr>
            </w:pPr>
            <w:r>
              <w:rPr>
                <w:bCs/>
              </w:rPr>
              <w:t xml:space="preserve">Objects of Reference to be hung up </w:t>
            </w:r>
            <w:r w:rsidR="008E4E0A">
              <w:rPr>
                <w:bCs/>
              </w:rPr>
              <w:t xml:space="preserve">in the room and to be used consistently to let Saffy know what is happening next. Show Saffy the object and verbalise the word </w:t>
            </w:r>
          </w:p>
          <w:p w14:paraId="1852DC6F" w14:textId="77777777" w:rsidR="00E336AC" w:rsidRDefault="00E336AC" w:rsidP="00E336AC">
            <w:pPr>
              <w:rPr>
                <w:bCs/>
              </w:rPr>
            </w:pPr>
          </w:p>
          <w:p w14:paraId="3BA6A7B8" w14:textId="0C223BDA" w:rsidR="00E336AC" w:rsidRDefault="008E4E0A" w:rsidP="00E336AC">
            <w:pPr>
              <w:rPr>
                <w:bCs/>
              </w:rPr>
            </w:pPr>
            <w:r>
              <w:rPr>
                <w:bCs/>
              </w:rPr>
              <w:t xml:space="preserve">Adults to place Peppa Pig related resources in different areas of the provision to encourage Saffy to explore. Adults to follow Saffy’s lead and model play skills. </w:t>
            </w:r>
          </w:p>
          <w:p w14:paraId="7058CDE0" w14:textId="77777777" w:rsidR="00E336AC" w:rsidRDefault="00E336AC" w:rsidP="00E336AC">
            <w:pPr>
              <w:rPr>
                <w:bCs/>
              </w:rPr>
            </w:pPr>
          </w:p>
          <w:p w14:paraId="1995D988" w14:textId="77777777" w:rsidR="008E4E0A" w:rsidRDefault="008E4E0A" w:rsidP="00E336AC">
            <w:pPr>
              <w:rPr>
                <w:bCs/>
              </w:rPr>
            </w:pPr>
          </w:p>
          <w:p w14:paraId="18C9DA90" w14:textId="47259E54" w:rsidR="00E336AC" w:rsidRDefault="00E336AC" w:rsidP="00E336AC">
            <w:pPr>
              <w:rPr>
                <w:bCs/>
              </w:rPr>
            </w:pPr>
            <w:r w:rsidRPr="00E336AC">
              <w:rPr>
                <w:bCs/>
              </w:rPr>
              <w:t xml:space="preserve">Adult to </w:t>
            </w:r>
            <w:r w:rsidR="00B47352">
              <w:rPr>
                <w:bCs/>
              </w:rPr>
              <w:t xml:space="preserve">provide Saffy with props during story and song time and support her during the carpet sessions. </w:t>
            </w:r>
          </w:p>
          <w:p w14:paraId="7CF6410E" w14:textId="0E2ABDB6" w:rsidR="008E4E0A" w:rsidRDefault="008E4E0A" w:rsidP="00E336AC">
            <w:pPr>
              <w:rPr>
                <w:bCs/>
              </w:rPr>
            </w:pPr>
          </w:p>
          <w:p w14:paraId="00CB54B8" w14:textId="56E9400D" w:rsidR="00313ED0" w:rsidRPr="00E336AC" w:rsidRDefault="008E4E0A" w:rsidP="00E336AC">
            <w:pPr>
              <w:rPr>
                <w:bCs/>
              </w:rPr>
            </w:pPr>
            <w:r>
              <w:rPr>
                <w:bCs/>
              </w:rPr>
              <w:t xml:space="preserve">When Saffy uses 2 words model back the sentence to her with 3 words. Ensure there are communication friendly spaces to provide Saffy with areas she is confident to talk in. Adults to model language for Saffy to expand her vocabulary. </w:t>
            </w:r>
          </w:p>
        </w:tc>
      </w:tr>
      <w:tr w:rsidR="000763EB" w14:paraId="3D731F01" w14:textId="77777777" w:rsidTr="00026608">
        <w:trPr>
          <w:trHeight w:val="803"/>
        </w:trPr>
        <w:tc>
          <w:tcPr>
            <w:tcW w:w="15648" w:type="dxa"/>
            <w:gridSpan w:val="7"/>
          </w:tcPr>
          <w:p w14:paraId="53E636EB" w14:textId="2B607F50" w:rsidR="000763EB" w:rsidRDefault="000763EB" w:rsidP="00FD0EDF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Actions from Meeting:</w:t>
            </w:r>
          </w:p>
          <w:p w14:paraId="41D5ADA3" w14:textId="2CEDCDB8" w:rsidR="000763EB" w:rsidRPr="003A35BB" w:rsidRDefault="003A35BB" w:rsidP="00482D5F">
            <w:pPr>
              <w:rPr>
                <w:bCs/>
              </w:rPr>
            </w:pPr>
            <w:r>
              <w:rPr>
                <w:bCs/>
              </w:rPr>
              <w:t xml:space="preserve">Parents report that Saffy is using </w:t>
            </w:r>
            <w:r w:rsidR="00A365FF">
              <w:rPr>
                <w:bCs/>
              </w:rPr>
              <w:t>3-word</w:t>
            </w:r>
            <w:r>
              <w:rPr>
                <w:bCs/>
              </w:rPr>
              <w:t xml:space="preserve"> sentences at times at home so encourage Saffy to apply this learning in the setting. </w:t>
            </w:r>
          </w:p>
        </w:tc>
      </w:tr>
      <w:tr w:rsidR="00FD0EDF" w14:paraId="5FD56909" w14:textId="77777777" w:rsidTr="00026608">
        <w:trPr>
          <w:trHeight w:val="343"/>
        </w:trPr>
        <w:tc>
          <w:tcPr>
            <w:tcW w:w="15648" w:type="dxa"/>
            <w:gridSpan w:val="7"/>
            <w:tcBorders>
              <w:bottom w:val="single" w:sz="4" w:space="0" w:color="auto"/>
            </w:tcBorders>
          </w:tcPr>
          <w:p w14:paraId="04794C93" w14:textId="77777777" w:rsidR="009D5611" w:rsidRDefault="000763EB" w:rsidP="00482D5F">
            <w:pPr>
              <w:rPr>
                <w:b/>
              </w:rPr>
            </w:pPr>
            <w:r>
              <w:rPr>
                <w:b/>
              </w:rPr>
              <w:t xml:space="preserve">Date of Review Meeting: </w:t>
            </w:r>
          </w:p>
          <w:p w14:paraId="3C7B4366" w14:textId="77777777" w:rsidR="009D5611" w:rsidRDefault="009D5611" w:rsidP="00482D5F">
            <w:pPr>
              <w:rPr>
                <w:b/>
              </w:rPr>
            </w:pPr>
          </w:p>
        </w:tc>
      </w:tr>
    </w:tbl>
    <w:p w14:paraId="192B54F7" w14:textId="77777777" w:rsidR="00350919" w:rsidRDefault="00350919" w:rsidP="00026608">
      <w:pPr>
        <w:rPr>
          <w:szCs w:val="24"/>
        </w:rPr>
      </w:pPr>
    </w:p>
    <w:p w14:paraId="2E674147" w14:textId="77777777" w:rsidR="00521059" w:rsidRPr="00350919" w:rsidRDefault="00026608" w:rsidP="00026608">
      <w:pPr>
        <w:rPr>
          <w:szCs w:val="24"/>
        </w:rPr>
      </w:pPr>
      <w:r w:rsidRPr="00350919">
        <w:rPr>
          <w:szCs w:val="24"/>
        </w:rPr>
        <w:t>Signed _____________________________________________Key Person/Senco   Date __________________________________________</w:t>
      </w:r>
    </w:p>
    <w:p w14:paraId="4A400773" w14:textId="77777777" w:rsidR="00350919" w:rsidRPr="00350919" w:rsidRDefault="00350919" w:rsidP="00026608">
      <w:pPr>
        <w:rPr>
          <w:szCs w:val="24"/>
        </w:rPr>
      </w:pPr>
      <w:r w:rsidRPr="00350919">
        <w:rPr>
          <w:szCs w:val="24"/>
        </w:rPr>
        <w:t xml:space="preserve">Signed _____________________________________________ Parent </w:t>
      </w:r>
      <w:r w:rsidR="003A6585">
        <w:rPr>
          <w:szCs w:val="24"/>
        </w:rPr>
        <w:t xml:space="preserve">/Carer           </w:t>
      </w:r>
      <w:r w:rsidRPr="00350919">
        <w:rPr>
          <w:szCs w:val="24"/>
        </w:rPr>
        <w:t>Date __________</w:t>
      </w:r>
      <w:r w:rsidR="003A6585">
        <w:rPr>
          <w:szCs w:val="24"/>
        </w:rPr>
        <w:t>________________________________</w:t>
      </w:r>
    </w:p>
    <w:sectPr w:rsidR="00350919" w:rsidRPr="00350919" w:rsidSect="00350919">
      <w:headerReference w:type="default" r:id="rId10"/>
      <w:pgSz w:w="16838" w:h="11906" w:orient="landscape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9B94" w14:textId="77777777" w:rsidR="00544CBC" w:rsidRDefault="00544CBC" w:rsidP="00A124E9">
      <w:pPr>
        <w:spacing w:line="240" w:lineRule="auto"/>
      </w:pPr>
      <w:r>
        <w:separator/>
      </w:r>
    </w:p>
  </w:endnote>
  <w:endnote w:type="continuationSeparator" w:id="0">
    <w:p w14:paraId="5795D9F6" w14:textId="77777777" w:rsidR="00544CBC" w:rsidRDefault="00544CBC" w:rsidP="00A124E9">
      <w:pPr>
        <w:spacing w:line="240" w:lineRule="auto"/>
      </w:pPr>
      <w:r>
        <w:continuationSeparator/>
      </w:r>
    </w:p>
  </w:endnote>
  <w:endnote w:type="continuationNotice" w:id="1">
    <w:p w14:paraId="2CB441B3" w14:textId="77777777" w:rsidR="00544CBC" w:rsidRDefault="00544CB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398D" w14:textId="77777777" w:rsidR="00544CBC" w:rsidRDefault="00544CBC" w:rsidP="00A124E9">
      <w:pPr>
        <w:spacing w:line="240" w:lineRule="auto"/>
      </w:pPr>
      <w:r>
        <w:separator/>
      </w:r>
    </w:p>
  </w:footnote>
  <w:footnote w:type="continuationSeparator" w:id="0">
    <w:p w14:paraId="2E02B392" w14:textId="77777777" w:rsidR="00544CBC" w:rsidRDefault="00544CBC" w:rsidP="00A124E9">
      <w:pPr>
        <w:spacing w:line="240" w:lineRule="auto"/>
      </w:pPr>
      <w:r>
        <w:continuationSeparator/>
      </w:r>
    </w:p>
  </w:footnote>
  <w:footnote w:type="continuationNotice" w:id="1">
    <w:p w14:paraId="49998751" w14:textId="77777777" w:rsidR="00544CBC" w:rsidRDefault="00544CB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AB70" w14:textId="1033CE43" w:rsidR="00A124E9" w:rsidRDefault="00A124E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342DE7F" wp14:editId="2E7C9192">
          <wp:simplePos x="0" y="0"/>
          <wp:positionH relativeFrom="column">
            <wp:posOffset>-127635</wp:posOffset>
          </wp:positionH>
          <wp:positionV relativeFrom="paragraph">
            <wp:posOffset>-322580</wp:posOffset>
          </wp:positionV>
          <wp:extent cx="1990725" cy="317500"/>
          <wp:effectExtent l="0" t="0" r="9525" b="6350"/>
          <wp:wrapTight wrapText="bothSides">
            <wp:wrapPolygon edited="0">
              <wp:start x="0" y="0"/>
              <wp:lineTo x="0" y="20736"/>
              <wp:lineTo x="21497" y="20736"/>
              <wp:lineTo x="21497" y="0"/>
              <wp:lineTo x="0" y="0"/>
            </wp:wrapPolygon>
          </wp:wrapTight>
          <wp:docPr id="6" name="Picture 6" descr="WIRRA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RRA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A3C43"/>
    <w:multiLevelType w:val="hybridMultilevel"/>
    <w:tmpl w:val="8A323F06"/>
    <w:lvl w:ilvl="0" w:tplc="E0221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928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37"/>
    <w:rsid w:val="00026608"/>
    <w:rsid w:val="00034A6D"/>
    <w:rsid w:val="000763EB"/>
    <w:rsid w:val="00115FBE"/>
    <w:rsid w:val="001169A6"/>
    <w:rsid w:val="001505B9"/>
    <w:rsid w:val="002E5002"/>
    <w:rsid w:val="00313ED0"/>
    <w:rsid w:val="00350919"/>
    <w:rsid w:val="003A35BB"/>
    <w:rsid w:val="003A6585"/>
    <w:rsid w:val="003D65F6"/>
    <w:rsid w:val="00482D5F"/>
    <w:rsid w:val="00516E8E"/>
    <w:rsid w:val="00521059"/>
    <w:rsid w:val="00544CBC"/>
    <w:rsid w:val="00550980"/>
    <w:rsid w:val="005664B6"/>
    <w:rsid w:val="005953D0"/>
    <w:rsid w:val="00626081"/>
    <w:rsid w:val="0064572D"/>
    <w:rsid w:val="006A1ADB"/>
    <w:rsid w:val="006E6CB9"/>
    <w:rsid w:val="006F27B7"/>
    <w:rsid w:val="007461FF"/>
    <w:rsid w:val="00761C69"/>
    <w:rsid w:val="00795D94"/>
    <w:rsid w:val="007E1554"/>
    <w:rsid w:val="00816166"/>
    <w:rsid w:val="00856808"/>
    <w:rsid w:val="00872E91"/>
    <w:rsid w:val="008E4E0A"/>
    <w:rsid w:val="00965119"/>
    <w:rsid w:val="00975EB4"/>
    <w:rsid w:val="009A41E4"/>
    <w:rsid w:val="009B0439"/>
    <w:rsid w:val="009C0948"/>
    <w:rsid w:val="009C4E16"/>
    <w:rsid w:val="009D5611"/>
    <w:rsid w:val="00A124E9"/>
    <w:rsid w:val="00A236C1"/>
    <w:rsid w:val="00A365FF"/>
    <w:rsid w:val="00A6029F"/>
    <w:rsid w:val="00A96158"/>
    <w:rsid w:val="00AB7639"/>
    <w:rsid w:val="00AC2AFF"/>
    <w:rsid w:val="00AD2808"/>
    <w:rsid w:val="00AE66FF"/>
    <w:rsid w:val="00B47352"/>
    <w:rsid w:val="00BD08E5"/>
    <w:rsid w:val="00C02013"/>
    <w:rsid w:val="00C218A0"/>
    <w:rsid w:val="00C35DB1"/>
    <w:rsid w:val="00C42A88"/>
    <w:rsid w:val="00C5273D"/>
    <w:rsid w:val="00D0537A"/>
    <w:rsid w:val="00DD12C4"/>
    <w:rsid w:val="00DD5E37"/>
    <w:rsid w:val="00E2062E"/>
    <w:rsid w:val="00E336AC"/>
    <w:rsid w:val="00E514ED"/>
    <w:rsid w:val="00E62C52"/>
    <w:rsid w:val="00F06CBF"/>
    <w:rsid w:val="00F55B7A"/>
    <w:rsid w:val="00F674AE"/>
    <w:rsid w:val="00F7283A"/>
    <w:rsid w:val="00FC01EF"/>
    <w:rsid w:val="00FD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7CFB3"/>
  <w15:docId w15:val="{B3A32B33-99AC-4232-9E5A-C76567BB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E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4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E9"/>
  </w:style>
  <w:style w:type="paragraph" w:styleId="Footer">
    <w:name w:val="footer"/>
    <w:basedOn w:val="Normal"/>
    <w:link w:val="FooterChar"/>
    <w:uiPriority w:val="99"/>
    <w:unhideWhenUsed/>
    <w:rsid w:val="00A124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E9"/>
  </w:style>
  <w:style w:type="paragraph" w:styleId="BalloonText">
    <w:name w:val="Balloon Text"/>
    <w:basedOn w:val="Normal"/>
    <w:link w:val="BalloonTextChar"/>
    <w:uiPriority w:val="99"/>
    <w:semiHidden/>
    <w:unhideWhenUsed/>
    <w:rsid w:val="00AD28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e4d0b7-b0fc-41fc-aa4a-9a22ef4bf416">
      <Terms xmlns="http://schemas.microsoft.com/office/infopath/2007/PartnerControls"/>
    </lcf76f155ced4ddcb4097134ff3c332f>
    <TaxCatchAll xmlns="239a80ad-9afd-4748-bf1b-c14538740a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60EF7C03A42ACAF91382C4AB975" ma:contentTypeVersion="15" ma:contentTypeDescription="Create a new document." ma:contentTypeScope="" ma:versionID="8f11ddd3ac82e35ce4274c307ccbae85">
  <xsd:schema xmlns:xsd="http://www.w3.org/2001/XMLSchema" xmlns:xs="http://www.w3.org/2001/XMLSchema" xmlns:p="http://schemas.microsoft.com/office/2006/metadata/properties" xmlns:ns2="ffe4d0b7-b0fc-41fc-aa4a-9a22ef4bf416" xmlns:ns3="239a80ad-9afd-4748-bf1b-c14538740a9a" targetNamespace="http://schemas.microsoft.com/office/2006/metadata/properties" ma:root="true" ma:fieldsID="81b547920acac1c57a77389e4faa7c25" ns2:_="" ns3:_="">
    <xsd:import namespace="ffe4d0b7-b0fc-41fc-aa4a-9a22ef4bf416"/>
    <xsd:import namespace="239a80ad-9afd-4748-bf1b-c14538740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d0b7-b0fc-41fc-aa4a-9a22ef4bf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f1c9c85-ee79-48aa-ac84-110f990012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a80ad-9afd-4748-bf1b-c14538740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aded72-9015-42f4-b174-8cfa3ae5ef15}" ma:internalName="TaxCatchAll" ma:showField="CatchAllData" ma:web="239a80ad-9afd-4748-bf1b-c14538740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58D514-2512-4B25-9C5A-BB2DEE595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0118C-7CBE-4994-B858-B025CFB1A50A}">
  <ds:schemaRefs>
    <ds:schemaRef ds:uri="http://schemas.microsoft.com/office/2006/metadata/properties"/>
    <ds:schemaRef ds:uri="http://schemas.microsoft.com/office/infopath/2007/PartnerControls"/>
    <ds:schemaRef ds:uri="ffe4d0b7-b0fc-41fc-aa4a-9a22ef4bf416"/>
    <ds:schemaRef ds:uri="239a80ad-9afd-4748-bf1b-c14538740a9a"/>
  </ds:schemaRefs>
</ds:datastoreItem>
</file>

<file path=customXml/itemProps3.xml><?xml version="1.0" encoding="utf-8"?>
<ds:datastoreItem xmlns:ds="http://schemas.openxmlformats.org/officeDocument/2006/customXml" ds:itemID="{AF6538D8-419C-4298-B981-3A1827BC3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4d0b7-b0fc-41fc-aa4a-9a22ef4bf416"/>
    <ds:schemaRef ds:uri="239a80ad-9afd-4748-bf1b-c14538740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Lamey, Susan M.</dc:creator>
  <cp:keywords/>
  <cp:lastModifiedBy>Williams, Elizabeth</cp:lastModifiedBy>
  <cp:revision>16</cp:revision>
  <cp:lastPrinted>2018-10-26T00:21:00Z</cp:lastPrinted>
  <dcterms:created xsi:type="dcterms:W3CDTF">2022-04-21T07:20:00Z</dcterms:created>
  <dcterms:modified xsi:type="dcterms:W3CDTF">2022-09-12T11:08:00Z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0x0101002B5CB60EF7C03A42ACAF91382C4AB975</vt:lpwstr>
  </property>
  <property fmtid="{D5CDD505-2E9C-101B-9397-08002B2CF9AE}" pid="3" name="MediaServiceImageTags">
    <vt:lpwstr/>
  </property>
</Properties>
</file>