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22A3" w14:textId="77777777" w:rsidR="00C352C8" w:rsidRDefault="00C352C8" w:rsidP="00C352C8">
      <w:pPr>
        <w:rPr>
          <w:b/>
          <w:sz w:val="40"/>
          <w:szCs w:val="40"/>
        </w:rPr>
      </w:pPr>
    </w:p>
    <w:p w14:paraId="5CD7ABD8" w14:textId="77777777" w:rsidR="00C352C8" w:rsidRPr="00BB6098" w:rsidRDefault="00C352C8" w:rsidP="00C352C8">
      <w:pPr>
        <w:rPr>
          <w:b/>
          <w:sz w:val="40"/>
          <w:szCs w:val="40"/>
        </w:rPr>
      </w:pPr>
      <w:r w:rsidRPr="00BB6098">
        <w:rPr>
          <w:b/>
          <w:sz w:val="40"/>
          <w:szCs w:val="40"/>
        </w:rPr>
        <w:t>Who is in the vision Support Team?</w:t>
      </w:r>
    </w:p>
    <w:p w14:paraId="58E85535" w14:textId="77777777" w:rsidR="00C352C8" w:rsidRDefault="00C352C8" w:rsidP="00C352C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vision support team has </w:t>
      </w:r>
      <w:proofErr w:type="gramStart"/>
      <w:r>
        <w:rPr>
          <w:sz w:val="32"/>
          <w:szCs w:val="32"/>
        </w:rPr>
        <w:t>a number of</w:t>
      </w:r>
      <w:proofErr w:type="gramEnd"/>
      <w:r>
        <w:rPr>
          <w:sz w:val="32"/>
          <w:szCs w:val="32"/>
        </w:rPr>
        <w:t xml:space="preserve"> specialist staff. </w:t>
      </w:r>
    </w:p>
    <w:p w14:paraId="6419C6FE" w14:textId="77777777" w:rsidR="00C352C8" w:rsidRDefault="00C352C8" w:rsidP="00C352C8">
      <w:pPr>
        <w:jc w:val="both"/>
        <w:rPr>
          <w:sz w:val="32"/>
          <w:szCs w:val="32"/>
        </w:rPr>
      </w:pPr>
      <w:r w:rsidRPr="00AC2F47">
        <w:rPr>
          <w:b/>
          <w:sz w:val="32"/>
          <w:szCs w:val="32"/>
        </w:rPr>
        <w:t xml:space="preserve">Specialist </w:t>
      </w:r>
      <w:r>
        <w:rPr>
          <w:b/>
          <w:sz w:val="32"/>
          <w:szCs w:val="32"/>
        </w:rPr>
        <w:t>T</w:t>
      </w:r>
      <w:r w:rsidRPr="00AC2F47">
        <w:rPr>
          <w:b/>
          <w:sz w:val="32"/>
          <w:szCs w:val="32"/>
        </w:rPr>
        <w:t>eachers</w:t>
      </w:r>
      <w:r>
        <w:rPr>
          <w:sz w:val="32"/>
          <w:szCs w:val="32"/>
        </w:rPr>
        <w:t xml:space="preserve"> called </w:t>
      </w:r>
      <w:r w:rsidRPr="00AC2F47">
        <w:rPr>
          <w:i/>
          <w:sz w:val="32"/>
          <w:szCs w:val="32"/>
        </w:rPr>
        <w:t>‘Qualified Teachers of the Visually Impaired’</w:t>
      </w:r>
      <w:r>
        <w:rPr>
          <w:sz w:val="32"/>
          <w:szCs w:val="32"/>
        </w:rPr>
        <w:t xml:space="preserve">. This means they are qualified teachers who have done another degree in Visual Impairment. </w:t>
      </w:r>
    </w:p>
    <w:p w14:paraId="4BF3D7F6" w14:textId="77777777" w:rsidR="00C352C8" w:rsidRDefault="00C352C8" w:rsidP="00C352C8">
      <w:pPr>
        <w:jc w:val="both"/>
        <w:rPr>
          <w:sz w:val="32"/>
          <w:szCs w:val="32"/>
        </w:rPr>
      </w:pPr>
      <w:r w:rsidRPr="00AC2F47">
        <w:rPr>
          <w:b/>
          <w:sz w:val="32"/>
          <w:szCs w:val="32"/>
        </w:rPr>
        <w:t>Specialist Teaching Assistants</w:t>
      </w:r>
      <w:r>
        <w:rPr>
          <w:sz w:val="32"/>
          <w:szCs w:val="32"/>
        </w:rPr>
        <w:t xml:space="preserve"> who have extra qualifications in Visual Impairments, Braille and in using computers and other technology to help your child. </w:t>
      </w:r>
    </w:p>
    <w:p w14:paraId="64B0E277" w14:textId="77777777" w:rsidR="00C352C8" w:rsidRDefault="00C352C8" w:rsidP="00C352C8">
      <w:pPr>
        <w:jc w:val="both"/>
        <w:rPr>
          <w:sz w:val="32"/>
          <w:szCs w:val="32"/>
        </w:rPr>
      </w:pPr>
      <w:r w:rsidRPr="00AC2F47">
        <w:rPr>
          <w:b/>
          <w:sz w:val="32"/>
          <w:szCs w:val="32"/>
        </w:rPr>
        <w:t>Paediatric Habilitation Officers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who offer specialist help in daily living skills and mobility.</w:t>
      </w:r>
    </w:p>
    <w:p w14:paraId="70ECD0DC" w14:textId="77777777" w:rsidR="00C352C8" w:rsidRPr="00BB5E86" w:rsidRDefault="00C352C8" w:rsidP="00C352C8">
      <w:pPr>
        <w:jc w:val="both"/>
        <w:rPr>
          <w:sz w:val="32"/>
          <w:szCs w:val="32"/>
        </w:rPr>
      </w:pPr>
    </w:p>
    <w:p w14:paraId="48157BC3" w14:textId="77777777" w:rsidR="00C352C8" w:rsidRDefault="00C352C8" w:rsidP="00C352C8">
      <w:pPr>
        <w:rPr>
          <w:b/>
          <w:sz w:val="40"/>
          <w:szCs w:val="40"/>
        </w:rPr>
      </w:pPr>
      <w:r w:rsidRPr="00AC2F47">
        <w:rPr>
          <w:b/>
          <w:sz w:val="40"/>
          <w:szCs w:val="40"/>
        </w:rPr>
        <w:t>Why is it important to for the vision support team to see your child?</w:t>
      </w:r>
    </w:p>
    <w:p w14:paraId="7B39BAC8" w14:textId="6FD2561A" w:rsidR="00C352C8" w:rsidRPr="00BB5E86" w:rsidRDefault="00C352C8" w:rsidP="00C352C8">
      <w:pPr>
        <w:jc w:val="both"/>
        <w:rPr>
          <w:sz w:val="32"/>
          <w:szCs w:val="32"/>
        </w:rPr>
      </w:pPr>
      <w:r w:rsidRPr="00BB5E86">
        <w:rPr>
          <w:sz w:val="32"/>
          <w:szCs w:val="32"/>
        </w:rPr>
        <w:t>Th</w:t>
      </w:r>
      <w:r>
        <w:rPr>
          <w:sz w:val="32"/>
          <w:szCs w:val="32"/>
        </w:rPr>
        <w:t>e vision support</w:t>
      </w:r>
      <w:r w:rsidRPr="00BB5E86">
        <w:rPr>
          <w:sz w:val="32"/>
          <w:szCs w:val="32"/>
        </w:rPr>
        <w:t xml:space="preserve"> team can help your child to learn </w:t>
      </w:r>
      <w:r>
        <w:rPr>
          <w:sz w:val="32"/>
          <w:szCs w:val="32"/>
        </w:rPr>
        <w:t>at whatever level they need for their age</w:t>
      </w:r>
      <w:r w:rsidRPr="00BB5E86">
        <w:rPr>
          <w:sz w:val="32"/>
          <w:szCs w:val="32"/>
        </w:rPr>
        <w:t>. The team work</w:t>
      </w:r>
      <w:r>
        <w:rPr>
          <w:sz w:val="32"/>
          <w:szCs w:val="32"/>
        </w:rPr>
        <w:t>s</w:t>
      </w:r>
      <w:r w:rsidRPr="00BB5E86">
        <w:rPr>
          <w:sz w:val="32"/>
          <w:szCs w:val="32"/>
        </w:rPr>
        <w:t xml:space="preserve"> with babies</w:t>
      </w:r>
      <w:r>
        <w:rPr>
          <w:sz w:val="32"/>
          <w:szCs w:val="32"/>
        </w:rPr>
        <w:t>, no matter how young,</w:t>
      </w:r>
      <w:r w:rsidRPr="00BB5E86">
        <w:rPr>
          <w:sz w:val="32"/>
          <w:szCs w:val="32"/>
        </w:rPr>
        <w:t xml:space="preserve"> to older teenagers to </w:t>
      </w:r>
      <w:r>
        <w:rPr>
          <w:sz w:val="32"/>
          <w:szCs w:val="32"/>
        </w:rPr>
        <w:t>make sure</w:t>
      </w:r>
      <w:r w:rsidRPr="00BB5E86">
        <w:rPr>
          <w:sz w:val="32"/>
          <w:szCs w:val="32"/>
        </w:rPr>
        <w:t xml:space="preserve"> that they can fully</w:t>
      </w:r>
      <w:r>
        <w:rPr>
          <w:sz w:val="32"/>
          <w:szCs w:val="32"/>
        </w:rPr>
        <w:t xml:space="preserve"> access</w:t>
      </w:r>
      <w:r w:rsidRPr="00BB5E86">
        <w:rPr>
          <w:sz w:val="32"/>
          <w:szCs w:val="32"/>
        </w:rPr>
        <w:t xml:space="preserve"> the school curriculum, remove barriers to learning and become independent learners.  The team also work</w:t>
      </w:r>
      <w:r>
        <w:rPr>
          <w:sz w:val="32"/>
          <w:szCs w:val="32"/>
        </w:rPr>
        <w:t>s</w:t>
      </w:r>
      <w:r w:rsidRPr="00BB5E86">
        <w:rPr>
          <w:sz w:val="32"/>
          <w:szCs w:val="32"/>
        </w:rPr>
        <w:t xml:space="preserve"> with educational settings and teachers, to </w:t>
      </w:r>
      <w:r>
        <w:rPr>
          <w:sz w:val="32"/>
          <w:szCs w:val="32"/>
        </w:rPr>
        <w:t>make sure</w:t>
      </w:r>
      <w:r w:rsidRPr="00BB5E86">
        <w:rPr>
          <w:sz w:val="32"/>
          <w:szCs w:val="32"/>
        </w:rPr>
        <w:t xml:space="preserve"> </w:t>
      </w:r>
      <w:r>
        <w:rPr>
          <w:sz w:val="32"/>
          <w:szCs w:val="32"/>
        </w:rPr>
        <w:t>the setting</w:t>
      </w:r>
      <w:r w:rsidRPr="00BB5E86">
        <w:rPr>
          <w:sz w:val="32"/>
          <w:szCs w:val="32"/>
        </w:rPr>
        <w:t xml:space="preserve"> supports your child and their individual needs. </w:t>
      </w:r>
    </w:p>
    <w:p w14:paraId="70BF8DC7" w14:textId="77777777" w:rsidR="00C352C8" w:rsidRPr="00BB5E86" w:rsidRDefault="00C352C8" w:rsidP="00C352C8">
      <w:pPr>
        <w:jc w:val="both"/>
        <w:rPr>
          <w:sz w:val="32"/>
          <w:szCs w:val="32"/>
        </w:rPr>
      </w:pPr>
      <w:r w:rsidRPr="00BB5E86">
        <w:rPr>
          <w:sz w:val="32"/>
          <w:szCs w:val="32"/>
        </w:rPr>
        <w:t xml:space="preserve">A </w:t>
      </w:r>
      <w:r>
        <w:rPr>
          <w:sz w:val="32"/>
          <w:szCs w:val="32"/>
        </w:rPr>
        <w:t>lot of a child’s</w:t>
      </w:r>
      <w:r w:rsidRPr="00BB5E86">
        <w:rPr>
          <w:sz w:val="32"/>
          <w:szCs w:val="32"/>
        </w:rPr>
        <w:t xml:space="preserve"> learning comes through vision. </w:t>
      </w:r>
      <w:r>
        <w:rPr>
          <w:sz w:val="32"/>
          <w:szCs w:val="32"/>
        </w:rPr>
        <w:t xml:space="preserve">Therefore, </w:t>
      </w:r>
      <w:r w:rsidRPr="00BB5E86">
        <w:rPr>
          <w:sz w:val="32"/>
          <w:szCs w:val="32"/>
        </w:rPr>
        <w:t xml:space="preserve">early </w:t>
      </w:r>
      <w:r>
        <w:rPr>
          <w:sz w:val="32"/>
          <w:szCs w:val="32"/>
        </w:rPr>
        <w:t>help with specialist support</w:t>
      </w:r>
      <w:r w:rsidRPr="00BB5E86">
        <w:rPr>
          <w:sz w:val="32"/>
          <w:szCs w:val="32"/>
        </w:rPr>
        <w:t xml:space="preserve"> is particularly important for children with visual difficulties. </w:t>
      </w:r>
    </w:p>
    <w:p w14:paraId="7FAF06B2" w14:textId="77777777" w:rsidR="00C352C8" w:rsidRDefault="00C352C8" w:rsidP="00C352C8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What does the Vision Support Team do?</w:t>
      </w:r>
    </w:p>
    <w:p w14:paraId="78A0E128" w14:textId="77777777" w:rsidR="00C352C8" w:rsidRPr="00414CF8" w:rsidRDefault="00C352C8" w:rsidP="00C352C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Vision Support Team helps a child to become independent and to learn. The bullet points below give a broad overview of the service. </w:t>
      </w:r>
    </w:p>
    <w:p w14:paraId="4EEABD88" w14:textId="77777777" w:rsidR="00C352C8" w:rsidRDefault="00C352C8" w:rsidP="00C352C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8C3A5C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283FA" wp14:editId="018DD0E3">
                <wp:simplePos x="0" y="0"/>
                <wp:positionH relativeFrom="column">
                  <wp:posOffset>5135880</wp:posOffset>
                </wp:positionH>
                <wp:positionV relativeFrom="paragraph">
                  <wp:posOffset>10795</wp:posOffset>
                </wp:positionV>
                <wp:extent cx="2360930" cy="2065020"/>
                <wp:effectExtent l="0" t="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9C762" w14:textId="77777777" w:rsidR="00C352C8" w:rsidRPr="008C3A5C" w:rsidRDefault="00C352C8" w:rsidP="00C352C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C3A5C">
                              <w:rPr>
                                <w:b/>
                                <w:sz w:val="36"/>
                                <w:szCs w:val="36"/>
                              </w:rPr>
                              <w:t>Your vision support team contact:</w:t>
                            </w:r>
                          </w:p>
                          <w:p w14:paraId="21F2D724" w14:textId="77777777" w:rsidR="00C352C8" w:rsidRDefault="00C352C8" w:rsidP="00C352C8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Name :</w:t>
                            </w:r>
                            <w:proofErr w:type="gramEnd"/>
                          </w:p>
                          <w:p w14:paraId="7C344010" w14:textId="77777777" w:rsidR="00C352C8" w:rsidRDefault="00C352C8" w:rsidP="00C352C8">
                            <w:pPr>
                              <w:rPr>
                                <w:b/>
                              </w:rPr>
                            </w:pPr>
                          </w:p>
                          <w:p w14:paraId="7B8AAAA8" w14:textId="77777777" w:rsidR="00C352C8" w:rsidRDefault="00C352C8" w:rsidP="00C352C8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Email :</w:t>
                            </w:r>
                            <w:proofErr w:type="gramEnd"/>
                          </w:p>
                          <w:p w14:paraId="11C1F12F" w14:textId="77777777" w:rsidR="00C352C8" w:rsidRDefault="00C352C8" w:rsidP="00C352C8">
                            <w:pPr>
                              <w:rPr>
                                <w:b/>
                              </w:rPr>
                            </w:pPr>
                          </w:p>
                          <w:p w14:paraId="584E5F2E" w14:textId="77777777" w:rsidR="00C352C8" w:rsidRDefault="00C352C8" w:rsidP="00C352C8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Phone :</w:t>
                            </w:r>
                            <w:proofErr w:type="gramEnd"/>
                          </w:p>
                          <w:p w14:paraId="51A65003" w14:textId="77777777" w:rsidR="00C352C8" w:rsidRDefault="00C352C8" w:rsidP="00C352C8">
                            <w:pPr>
                              <w:rPr>
                                <w:b/>
                              </w:rPr>
                            </w:pPr>
                          </w:p>
                          <w:p w14:paraId="745856EF" w14:textId="77777777" w:rsidR="00C352C8" w:rsidRPr="008C3A5C" w:rsidRDefault="00C352C8" w:rsidP="00C352C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283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4pt;margin-top:.85pt;width:185.9pt;height:162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oq3EQIAACAEAAAOAAAAZHJzL2Uyb0RvYy54bWysk99v2yAQx98n7X9AvC923CRrrDhVly7T&#10;pO6H1O0PwBjHaMAxILGzv74HTtOo216m8YCAO77cfe5Y3QxakYNwXoKp6HSSUyIMh0aaXUW/f9u+&#10;uabEB2YapsCIih6Fpzfr169WvS1FAR2oRjiCIsaXva1oF4Its8zzTmjmJ2CFQWMLTrOAW7fLGsd6&#10;VNcqK/J8kfXgGuuAC+/x9G400nXSb1vBw5e29SIQVVGMLaTZpbmOc7ZesXLnmO0kP4XB/iEKzaTB&#10;R89SdywwsnfyNyktuQMPbZhw0Bm0reQi5YDZTPMX2Tx0zIqUC8Lx9ozJ/z9Z/vnwYL86EoZ3MGAB&#10;UxLe3gP/4YmBTcfMTtw6B30nWIMPTyOyrLe+PF2NqH3po0jdf4IGi8z2AZLQ0DodqWCeBNWxAMcz&#10;dDEEwvGwuFrkyys0cbQV+WKeF6ksGSufrlvnwwcBmsRFRR1WNcmzw70PMRxWPrnE1zwo2WylUmnj&#10;dvVGOXJg2AHbNFIGL9yUIX1Fl/NiPhL4q0Sexp8ktAzYykrqil6fnVgZub03TWq0wKQa1xiyMieQ&#10;kd1IMQz1gI4RaA3NEZE6GFsWvxguOnC/KOmxXSvqf+6ZE5SojwbLspzOZrG/02Y2f4sMibu01JcW&#10;ZjhKVTRQMi43If2JCMzALZavlQnscySnWLENE+/Tl4l9frlPXs8fe/0IAAD//wMAUEsDBBQABgAI&#10;AAAAIQCr8k9q3gAAAAoBAAAPAAAAZHJzL2Rvd25yZXYueG1sTI/BTsMwEETvSPyDtUjcqJ0iQghx&#10;KlSpl94IFfToxkvsNl5Hsdumf497osfVG828rRaT69kJx2A9SchmAhhS67WlTsLma/VUAAtRkVa9&#10;J5RwwQCL+v6uUqX2Z/rEUxM7lkoolEqCiXEoOQ+tQafCzA9Iif360amYzrHjelTnVO56Phci505Z&#10;SgtGDbg02B6ao5MQDtnq5cfvN2a7vphmv7Xfdr2U8vFh+ngHFnGK/2G46id1qJPTzh9JB9ZLKESR&#10;1GMCr8CuPCtEDmwn4XmevwGvK377Qv0HAAD//wMAUEsBAi0AFAAGAAgAAAAhALaDOJL+AAAA4QEA&#10;ABMAAAAAAAAAAAAAAAAAAAAAAFtDb250ZW50X1R5cGVzXS54bWxQSwECLQAUAAYACAAAACEAOP0h&#10;/9YAAACUAQAACwAAAAAAAAAAAAAAAAAvAQAAX3JlbHMvLnJlbHNQSwECLQAUAAYACAAAACEAueKK&#10;txECAAAgBAAADgAAAAAAAAAAAAAAAAAuAgAAZHJzL2Uyb0RvYy54bWxQSwECLQAUAAYACAAAACEA&#10;q/JPat4AAAAKAQAADwAAAAAAAAAAAAAAAABrBAAAZHJzL2Rvd25yZXYueG1sUEsFBgAAAAAEAAQA&#10;8wAAAHYFAAAAAA==&#10;">
                <v:textbox>
                  <w:txbxContent>
                    <w:p w14:paraId="52C9C762" w14:textId="77777777" w:rsidR="00C352C8" w:rsidRPr="008C3A5C" w:rsidRDefault="00C352C8" w:rsidP="00C352C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C3A5C">
                        <w:rPr>
                          <w:b/>
                          <w:sz w:val="36"/>
                          <w:szCs w:val="36"/>
                        </w:rPr>
                        <w:t>Your vision support team contact:</w:t>
                      </w:r>
                    </w:p>
                    <w:p w14:paraId="21F2D724" w14:textId="77777777" w:rsidR="00C352C8" w:rsidRDefault="00C352C8" w:rsidP="00C352C8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Name :</w:t>
                      </w:r>
                      <w:proofErr w:type="gramEnd"/>
                    </w:p>
                    <w:p w14:paraId="7C344010" w14:textId="77777777" w:rsidR="00C352C8" w:rsidRDefault="00C352C8" w:rsidP="00C352C8">
                      <w:pPr>
                        <w:rPr>
                          <w:b/>
                        </w:rPr>
                      </w:pPr>
                    </w:p>
                    <w:p w14:paraId="7B8AAAA8" w14:textId="77777777" w:rsidR="00C352C8" w:rsidRDefault="00C352C8" w:rsidP="00C352C8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Email :</w:t>
                      </w:r>
                      <w:proofErr w:type="gramEnd"/>
                    </w:p>
                    <w:p w14:paraId="11C1F12F" w14:textId="77777777" w:rsidR="00C352C8" w:rsidRDefault="00C352C8" w:rsidP="00C352C8">
                      <w:pPr>
                        <w:rPr>
                          <w:b/>
                        </w:rPr>
                      </w:pPr>
                    </w:p>
                    <w:p w14:paraId="584E5F2E" w14:textId="77777777" w:rsidR="00C352C8" w:rsidRDefault="00C352C8" w:rsidP="00C352C8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Phone :</w:t>
                      </w:r>
                      <w:proofErr w:type="gramEnd"/>
                    </w:p>
                    <w:p w14:paraId="51A65003" w14:textId="77777777" w:rsidR="00C352C8" w:rsidRDefault="00C352C8" w:rsidP="00C352C8">
                      <w:pPr>
                        <w:rPr>
                          <w:b/>
                        </w:rPr>
                      </w:pPr>
                    </w:p>
                    <w:p w14:paraId="745856EF" w14:textId="77777777" w:rsidR="00C352C8" w:rsidRPr="008C3A5C" w:rsidRDefault="00C352C8" w:rsidP="00C352C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Specialist assessment </w:t>
      </w:r>
    </w:p>
    <w:p w14:paraId="1E75E9F1" w14:textId="77777777" w:rsidR="00C352C8" w:rsidRPr="00A92B1A" w:rsidRDefault="00C352C8" w:rsidP="00C352C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Specialist teaching</w:t>
      </w:r>
      <w:r w:rsidRPr="008C3A5C">
        <w:rPr>
          <w:noProof/>
          <w:sz w:val="32"/>
          <w:szCs w:val="32"/>
        </w:rPr>
        <w:t xml:space="preserve"> </w:t>
      </w:r>
    </w:p>
    <w:p w14:paraId="2C9C8CBB" w14:textId="77777777" w:rsidR="00C352C8" w:rsidRDefault="00C352C8" w:rsidP="00C352C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Expert advice and information</w:t>
      </w:r>
    </w:p>
    <w:p w14:paraId="0CCFB508" w14:textId="77777777" w:rsidR="00C352C8" w:rsidRPr="00A92B1A" w:rsidRDefault="00C352C8" w:rsidP="00C352C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Practical support and guidance </w:t>
      </w:r>
    </w:p>
    <w:p w14:paraId="1760B83E" w14:textId="77777777" w:rsidR="00C352C8" w:rsidRDefault="00C352C8" w:rsidP="00C352C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Liaison with other professionals  </w:t>
      </w:r>
    </w:p>
    <w:p w14:paraId="7488EF2C" w14:textId="77777777" w:rsidR="00C352C8" w:rsidRDefault="00C352C8" w:rsidP="00C352C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Expertise in specialist training</w:t>
      </w:r>
    </w:p>
    <w:p w14:paraId="444C6438" w14:textId="77777777" w:rsidR="00C352C8" w:rsidRDefault="00C352C8" w:rsidP="00C352C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Expertise in specialist resources including equipment </w:t>
      </w:r>
    </w:p>
    <w:p w14:paraId="41AD8E49" w14:textId="77777777" w:rsidR="00C352C8" w:rsidRDefault="00C352C8" w:rsidP="00C352C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Expertise in monitoring progress and outcomes. </w:t>
      </w:r>
    </w:p>
    <w:p w14:paraId="3A386D79" w14:textId="77777777" w:rsidR="00C352C8" w:rsidRDefault="00C352C8" w:rsidP="00C352C8">
      <w:pPr>
        <w:ind w:left="360"/>
        <w:jc w:val="both"/>
        <w:rPr>
          <w:sz w:val="32"/>
          <w:szCs w:val="32"/>
        </w:rPr>
      </w:pPr>
    </w:p>
    <w:p w14:paraId="21CC8477" w14:textId="77777777" w:rsidR="00C352C8" w:rsidRPr="00A92B1A" w:rsidRDefault="00C352C8" w:rsidP="00C352C8">
      <w:pPr>
        <w:ind w:left="360"/>
        <w:jc w:val="both"/>
        <w:rPr>
          <w:sz w:val="32"/>
          <w:szCs w:val="32"/>
        </w:rPr>
      </w:pPr>
    </w:p>
    <w:p w14:paraId="08DE0B6C" w14:textId="77777777" w:rsidR="009B6407" w:rsidRDefault="009B6407"/>
    <w:sectPr w:rsidR="009B6407" w:rsidSect="006409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F43C9"/>
    <w:multiLevelType w:val="hybridMultilevel"/>
    <w:tmpl w:val="5C94F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C8"/>
    <w:rsid w:val="009B6407"/>
    <w:rsid w:val="00C3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6DC08"/>
  <w15:chartTrackingRefBased/>
  <w15:docId w15:val="{9BBC3DED-C4DD-48D2-9730-548D0CC0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Ikin, Vanessa LM.</dc:creator>
  <cp:keywords/>
  <dc:description/>
  <cp:lastModifiedBy>Ikin, Vanessa LM.</cp:lastModifiedBy>
  <cp:revision>1</cp:revision>
  <dcterms:created xsi:type="dcterms:W3CDTF">2022-03-22T10:52:00Z</dcterms:created>
  <dcterms:modified xsi:type="dcterms:W3CDTF">2022-03-22T10:53:00Z</dcterms:modified>
</cp:coreProperties>
</file>