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6EE0A" w14:textId="77777777" w:rsidR="003C7240" w:rsidRPr="007F652D" w:rsidRDefault="00CB2D2F">
      <w:pPr>
        <w:rPr>
          <w:b/>
        </w:rPr>
      </w:pPr>
      <w:bookmarkStart w:id="0" w:name="_GoBack"/>
      <w:bookmarkEnd w:id="0"/>
      <w:r w:rsidRPr="007F652D">
        <w:rPr>
          <w:b/>
        </w:rPr>
        <w:t>Wirral Capital Allocation and Planning for Pupils with Special Educational Needs (SEN) and Disabilities</w:t>
      </w:r>
    </w:p>
    <w:p w14:paraId="58A8259E" w14:textId="6C58C7C1" w:rsidR="00CB2D2F" w:rsidRPr="003208E8" w:rsidRDefault="00CB2D2F" w:rsidP="00CB2D2F">
      <w:pPr>
        <w:autoSpaceDE w:val="0"/>
        <w:autoSpaceDN w:val="0"/>
        <w:adjustRightInd w:val="0"/>
        <w:spacing w:after="200" w:line="276" w:lineRule="auto"/>
        <w:jc w:val="both"/>
        <w:rPr>
          <w:rFonts w:cs="Arial"/>
        </w:rPr>
      </w:pPr>
      <w:r w:rsidRPr="003208E8">
        <w:rPr>
          <w:rFonts w:cs="Arial"/>
          <w:lang w:val="en"/>
        </w:rPr>
        <w:t xml:space="preserve">Wirral is committed to ensuring that there is sufficient, high quality Special Educational Needs and Disability (SEND) provision to meet the needs of Wirral’s children and young people with special educational needs. This commitment is outlined in </w:t>
      </w:r>
      <w:r w:rsidRPr="003208E8">
        <w:rPr>
          <w:rFonts w:cs="Arial"/>
        </w:rPr>
        <w:t>Wirral’s Children and Families strategy which states that ‘we</w:t>
      </w:r>
      <w:r w:rsidRPr="003208E8">
        <w:rPr>
          <w:rFonts w:cs="OpenSans-Light"/>
        </w:rPr>
        <w:t xml:space="preserve"> </w:t>
      </w:r>
      <w:r w:rsidRPr="003208E8">
        <w:rPr>
          <w:rFonts w:cs="Arial"/>
        </w:rPr>
        <w:t>will develop ambitious and inclusive plans to improve outcomes for children with special educational needs and / or disabilities, using their plans and national best practice to inform our local approach to commissioning school places.’</w:t>
      </w:r>
    </w:p>
    <w:p w14:paraId="70071E04" w14:textId="5EE4A570" w:rsidR="00CB2D2F" w:rsidRPr="003208E8" w:rsidRDefault="00CB2D2F" w:rsidP="00AC3855">
      <w:pPr>
        <w:autoSpaceDE w:val="0"/>
        <w:autoSpaceDN w:val="0"/>
        <w:adjustRightInd w:val="0"/>
        <w:spacing w:after="200" w:line="276" w:lineRule="auto"/>
        <w:jc w:val="both"/>
      </w:pPr>
      <w:r w:rsidRPr="003208E8">
        <w:rPr>
          <w:rFonts w:cs="Arial"/>
        </w:rPr>
        <w:t xml:space="preserve">In light of the Council’s 2020 pledges and its statutory duty to review school provision to ensure that it is responsive to needs an initial review was undertaken. </w:t>
      </w:r>
      <w:r w:rsidRPr="003208E8">
        <w:t>An initial internal review of Special Education was conducted between May and December 2017 and this primarily examined the pressures within the specialist and special school provision. Following on from this piece of work and the responses received, the Local Authority has concluded that a further, more in-depth piece of work is required. Whilst there was a large appetite from mainstream provision to cater for a changing group of SEND it was identified that additional support, both in terms of resources and in terms of support would be required to enable this to happen. The external review will advise the Local Authority and inform the number and type of provision that can be provided for within the mainstream sector and what other provision will need to be commissioned from either specialist or special school sector.</w:t>
      </w:r>
    </w:p>
    <w:p w14:paraId="5DC31954" w14:textId="71FCAB88" w:rsidR="00CB2D2F" w:rsidRPr="003208E8" w:rsidRDefault="00CB2D2F" w:rsidP="00CB2D2F">
      <w:pPr>
        <w:pStyle w:val="NormalWeb"/>
        <w:shd w:val="clear" w:color="auto" w:fill="FFFFFF"/>
        <w:spacing w:after="0"/>
        <w:rPr>
          <w:rStyle w:val="pointsymspan"/>
          <w:rFonts w:asciiTheme="minorHAnsi" w:hAnsiTheme="minorHAnsi" w:cstheme="minorHAnsi"/>
          <w:sz w:val="22"/>
          <w:szCs w:val="22"/>
          <w:lang w:val="en"/>
        </w:rPr>
      </w:pPr>
      <w:r w:rsidRPr="003208E8">
        <w:rPr>
          <w:rFonts w:asciiTheme="minorHAnsi" w:hAnsiTheme="minorHAnsi" w:cstheme="minorHAnsi"/>
          <w:sz w:val="22"/>
          <w:szCs w:val="22"/>
        </w:rPr>
        <w:t>In conjunction to this review taking place</w:t>
      </w:r>
      <w:r w:rsidR="00E37D35" w:rsidRPr="003208E8">
        <w:rPr>
          <w:rFonts w:asciiTheme="minorHAnsi" w:hAnsiTheme="minorHAnsi" w:cstheme="minorHAnsi"/>
          <w:sz w:val="22"/>
          <w:szCs w:val="22"/>
        </w:rPr>
        <w:t>, the</w:t>
      </w:r>
      <w:r w:rsidRPr="003208E8">
        <w:rPr>
          <w:rFonts w:asciiTheme="minorHAnsi" w:hAnsiTheme="minorHAnsi" w:cstheme="minorHAnsi"/>
          <w:sz w:val="22"/>
          <w:szCs w:val="22"/>
        </w:rPr>
        <w:t xml:space="preserve"> </w:t>
      </w:r>
      <w:r w:rsidRPr="003208E8">
        <w:rPr>
          <w:rStyle w:val="pointsymspan"/>
          <w:rFonts w:asciiTheme="minorHAnsi" w:hAnsiTheme="minorHAnsi" w:cstheme="minorHAnsi"/>
          <w:sz w:val="22"/>
          <w:szCs w:val="22"/>
          <w:lang w:val="en"/>
          <w:specVanish w:val="0"/>
        </w:rPr>
        <w:t>Minister</w:t>
      </w:r>
      <w:r w:rsidRPr="003208E8">
        <w:rPr>
          <w:rFonts w:asciiTheme="minorHAnsi" w:hAnsiTheme="minorHAnsi" w:cstheme="minorHAnsi"/>
          <w:sz w:val="22"/>
          <w:szCs w:val="22"/>
          <w:lang w:val="en"/>
        </w:rPr>
        <w:t xml:space="preserve"> </w:t>
      </w:r>
      <w:r w:rsidR="00E37D35" w:rsidRPr="003208E8">
        <w:rPr>
          <w:rFonts w:asciiTheme="minorHAnsi" w:hAnsiTheme="minorHAnsi" w:cstheme="minorHAnsi"/>
          <w:sz w:val="22"/>
          <w:szCs w:val="22"/>
          <w:lang w:val="en"/>
        </w:rPr>
        <w:t xml:space="preserve">of State for </w:t>
      </w:r>
      <w:r w:rsidRPr="003208E8">
        <w:rPr>
          <w:rStyle w:val="pointsymspan"/>
          <w:rFonts w:asciiTheme="minorHAnsi" w:hAnsiTheme="minorHAnsi" w:cstheme="minorHAnsi"/>
          <w:sz w:val="22"/>
          <w:szCs w:val="22"/>
          <w:lang w:val="en"/>
          <w:specVanish w:val="0"/>
        </w:rPr>
        <w:t>Vulnerable</w:t>
      </w:r>
      <w:r w:rsidRPr="003208E8">
        <w:rPr>
          <w:rFonts w:asciiTheme="minorHAnsi" w:hAnsiTheme="minorHAnsi" w:cstheme="minorHAnsi"/>
          <w:sz w:val="22"/>
          <w:szCs w:val="22"/>
          <w:lang w:val="en"/>
        </w:rPr>
        <w:t xml:space="preserve"> </w:t>
      </w:r>
      <w:r w:rsidRPr="003208E8">
        <w:rPr>
          <w:rStyle w:val="pointsymspan"/>
          <w:rFonts w:asciiTheme="minorHAnsi" w:hAnsiTheme="minorHAnsi" w:cstheme="minorHAnsi"/>
          <w:sz w:val="22"/>
          <w:szCs w:val="22"/>
          <w:lang w:val="en"/>
          <w:specVanish w:val="0"/>
        </w:rPr>
        <w:t>Children</w:t>
      </w:r>
      <w:r w:rsidRPr="003208E8">
        <w:rPr>
          <w:rFonts w:asciiTheme="minorHAnsi" w:hAnsiTheme="minorHAnsi" w:cstheme="minorHAnsi"/>
          <w:sz w:val="22"/>
          <w:szCs w:val="22"/>
          <w:lang w:val="en"/>
        </w:rPr>
        <w:t xml:space="preserve"> </w:t>
      </w:r>
      <w:r w:rsidRPr="003208E8">
        <w:rPr>
          <w:rStyle w:val="pointsymspan"/>
          <w:rFonts w:asciiTheme="minorHAnsi" w:hAnsiTheme="minorHAnsi" w:cstheme="minorHAnsi"/>
          <w:sz w:val="22"/>
          <w:szCs w:val="22"/>
          <w:lang w:val="en"/>
          <w:specVanish w:val="0"/>
        </w:rPr>
        <w:t>and</w:t>
      </w:r>
      <w:r w:rsidRPr="003208E8">
        <w:rPr>
          <w:rFonts w:asciiTheme="minorHAnsi" w:hAnsiTheme="minorHAnsi" w:cstheme="minorHAnsi"/>
          <w:sz w:val="22"/>
          <w:szCs w:val="22"/>
          <w:lang w:val="en"/>
        </w:rPr>
        <w:t xml:space="preserve"> </w:t>
      </w:r>
      <w:r w:rsidRPr="003208E8">
        <w:rPr>
          <w:rStyle w:val="pointsymspan"/>
          <w:rFonts w:asciiTheme="minorHAnsi" w:hAnsiTheme="minorHAnsi" w:cstheme="minorHAnsi"/>
          <w:sz w:val="22"/>
          <w:szCs w:val="22"/>
          <w:lang w:val="en"/>
          <w:specVanish w:val="0"/>
        </w:rPr>
        <w:t>Families</w:t>
      </w:r>
      <w:r w:rsidRPr="003208E8">
        <w:rPr>
          <w:rFonts w:asciiTheme="minorHAnsi" w:hAnsiTheme="minorHAnsi" w:cstheme="minorHAnsi"/>
          <w:sz w:val="22"/>
          <w:szCs w:val="22"/>
          <w:lang w:val="en"/>
        </w:rPr>
        <w:t xml:space="preserve"> </w:t>
      </w:r>
      <w:r w:rsidRPr="003208E8">
        <w:rPr>
          <w:rStyle w:val="pointsymspan"/>
          <w:rFonts w:asciiTheme="minorHAnsi" w:hAnsiTheme="minorHAnsi" w:cstheme="minorHAnsi"/>
          <w:sz w:val="22"/>
          <w:szCs w:val="22"/>
          <w:lang w:val="en"/>
          <w:specVanish w:val="0"/>
        </w:rPr>
        <w:t>announced</w:t>
      </w:r>
      <w:r w:rsidRPr="003208E8">
        <w:rPr>
          <w:rFonts w:asciiTheme="minorHAnsi" w:hAnsiTheme="minorHAnsi" w:cstheme="minorHAnsi"/>
          <w:sz w:val="22"/>
          <w:szCs w:val="22"/>
          <w:lang w:val="en"/>
        </w:rPr>
        <w:t xml:space="preserve"> </w:t>
      </w:r>
      <w:r w:rsidRPr="003208E8">
        <w:rPr>
          <w:rStyle w:val="pointsymspan"/>
          <w:rFonts w:asciiTheme="minorHAnsi" w:hAnsiTheme="minorHAnsi" w:cstheme="minorHAnsi"/>
          <w:sz w:val="22"/>
          <w:szCs w:val="22"/>
          <w:lang w:val="en"/>
          <w:specVanish w:val="0"/>
        </w:rPr>
        <w:t>a</w:t>
      </w:r>
      <w:r w:rsidRPr="003208E8">
        <w:rPr>
          <w:rFonts w:asciiTheme="minorHAnsi" w:hAnsiTheme="minorHAnsi" w:cstheme="minorHAnsi"/>
          <w:sz w:val="22"/>
          <w:szCs w:val="22"/>
          <w:lang w:val="en"/>
        </w:rPr>
        <w:t xml:space="preserve"> </w:t>
      </w:r>
      <w:r w:rsidRPr="003208E8">
        <w:rPr>
          <w:rStyle w:val="pointsymspan"/>
          <w:rFonts w:asciiTheme="minorHAnsi" w:hAnsiTheme="minorHAnsi" w:cstheme="minorHAnsi"/>
          <w:sz w:val="22"/>
          <w:szCs w:val="22"/>
          <w:lang w:val="en"/>
          <w:specVanish w:val="0"/>
        </w:rPr>
        <w:t>£215m</w:t>
      </w:r>
      <w:r w:rsidRPr="003208E8">
        <w:rPr>
          <w:rFonts w:asciiTheme="minorHAnsi" w:hAnsiTheme="minorHAnsi" w:cstheme="minorHAnsi"/>
          <w:sz w:val="22"/>
          <w:szCs w:val="22"/>
          <w:lang w:val="en"/>
        </w:rPr>
        <w:t xml:space="preserve"> </w:t>
      </w:r>
      <w:r w:rsidRPr="003208E8">
        <w:rPr>
          <w:rStyle w:val="pointsymspan"/>
          <w:rFonts w:asciiTheme="minorHAnsi" w:hAnsiTheme="minorHAnsi" w:cstheme="minorHAnsi"/>
          <w:sz w:val="22"/>
          <w:szCs w:val="22"/>
          <w:lang w:val="en"/>
          <w:specVanish w:val="0"/>
        </w:rPr>
        <w:t>capital</w:t>
      </w:r>
      <w:r w:rsidRPr="003208E8">
        <w:rPr>
          <w:rFonts w:asciiTheme="minorHAnsi" w:hAnsiTheme="minorHAnsi" w:cstheme="minorHAnsi"/>
          <w:sz w:val="22"/>
          <w:szCs w:val="22"/>
          <w:lang w:val="en"/>
        </w:rPr>
        <w:t xml:space="preserve"> </w:t>
      </w:r>
      <w:r w:rsidRPr="003208E8">
        <w:rPr>
          <w:rStyle w:val="pointsymspan"/>
          <w:rFonts w:asciiTheme="minorHAnsi" w:hAnsiTheme="minorHAnsi" w:cstheme="minorHAnsi"/>
          <w:sz w:val="22"/>
          <w:szCs w:val="22"/>
          <w:lang w:val="en"/>
          <w:specVanish w:val="0"/>
        </w:rPr>
        <w:t>grant</w:t>
      </w:r>
      <w:r w:rsidRPr="003208E8">
        <w:rPr>
          <w:rFonts w:asciiTheme="minorHAnsi" w:hAnsiTheme="minorHAnsi" w:cstheme="minorHAnsi"/>
          <w:sz w:val="22"/>
          <w:szCs w:val="22"/>
          <w:lang w:val="en"/>
        </w:rPr>
        <w:t xml:space="preserve"> </w:t>
      </w:r>
      <w:r w:rsidRPr="003208E8">
        <w:rPr>
          <w:rStyle w:val="pointsymspan"/>
          <w:rFonts w:asciiTheme="minorHAnsi" w:hAnsiTheme="minorHAnsi" w:cstheme="minorHAnsi"/>
          <w:sz w:val="22"/>
          <w:szCs w:val="22"/>
          <w:lang w:val="en"/>
          <w:specVanish w:val="0"/>
        </w:rPr>
        <w:t>for</w:t>
      </w:r>
      <w:r w:rsidRPr="003208E8">
        <w:rPr>
          <w:rFonts w:asciiTheme="minorHAnsi" w:hAnsiTheme="minorHAnsi" w:cstheme="minorHAnsi"/>
          <w:sz w:val="22"/>
          <w:szCs w:val="22"/>
          <w:lang w:val="en"/>
        </w:rPr>
        <w:t xml:space="preserve"> </w:t>
      </w:r>
      <w:r w:rsidRPr="003208E8">
        <w:rPr>
          <w:rStyle w:val="pointsymspan"/>
          <w:rFonts w:asciiTheme="minorHAnsi" w:hAnsiTheme="minorHAnsi" w:cstheme="minorHAnsi"/>
          <w:sz w:val="22"/>
          <w:szCs w:val="22"/>
          <w:lang w:val="en"/>
          <w:specVanish w:val="0"/>
        </w:rPr>
        <w:t>local</w:t>
      </w:r>
      <w:r w:rsidRPr="003208E8">
        <w:rPr>
          <w:rFonts w:asciiTheme="minorHAnsi" w:hAnsiTheme="minorHAnsi" w:cstheme="minorHAnsi"/>
          <w:sz w:val="22"/>
          <w:szCs w:val="22"/>
          <w:lang w:val="en"/>
        </w:rPr>
        <w:t xml:space="preserve"> </w:t>
      </w:r>
      <w:r w:rsidRPr="003208E8">
        <w:rPr>
          <w:rStyle w:val="pointsymspan"/>
          <w:rFonts w:asciiTheme="minorHAnsi" w:hAnsiTheme="minorHAnsi" w:cstheme="minorHAnsi"/>
          <w:sz w:val="22"/>
          <w:szCs w:val="22"/>
          <w:lang w:val="en"/>
          <w:specVanish w:val="0"/>
        </w:rPr>
        <w:t>authorities</w:t>
      </w:r>
      <w:r w:rsidRPr="003208E8">
        <w:rPr>
          <w:rFonts w:asciiTheme="minorHAnsi" w:hAnsiTheme="minorHAnsi" w:cstheme="minorHAnsi"/>
          <w:sz w:val="22"/>
          <w:szCs w:val="22"/>
          <w:lang w:val="en"/>
        </w:rPr>
        <w:t xml:space="preserve"> </w:t>
      </w:r>
      <w:r w:rsidRPr="003208E8">
        <w:rPr>
          <w:rStyle w:val="pointsymspan"/>
          <w:rFonts w:asciiTheme="minorHAnsi" w:hAnsiTheme="minorHAnsi" w:cstheme="minorHAnsi"/>
          <w:sz w:val="22"/>
          <w:szCs w:val="22"/>
          <w:lang w:val="en"/>
          <w:specVanish w:val="0"/>
        </w:rPr>
        <w:t>to</w:t>
      </w:r>
      <w:r w:rsidRPr="003208E8">
        <w:rPr>
          <w:rFonts w:asciiTheme="minorHAnsi" w:hAnsiTheme="minorHAnsi" w:cstheme="minorHAnsi"/>
          <w:sz w:val="22"/>
          <w:szCs w:val="22"/>
          <w:lang w:val="en"/>
        </w:rPr>
        <w:t xml:space="preserve"> </w:t>
      </w:r>
      <w:r w:rsidRPr="003208E8">
        <w:rPr>
          <w:rStyle w:val="pointsymspan"/>
          <w:rFonts w:asciiTheme="minorHAnsi" w:hAnsiTheme="minorHAnsi" w:cstheme="minorHAnsi"/>
          <w:sz w:val="22"/>
          <w:szCs w:val="22"/>
          <w:lang w:val="en"/>
          <w:specVanish w:val="0"/>
        </w:rPr>
        <w:t>invest</w:t>
      </w:r>
      <w:r w:rsidRPr="003208E8">
        <w:rPr>
          <w:rFonts w:asciiTheme="minorHAnsi" w:hAnsiTheme="minorHAnsi" w:cstheme="minorHAnsi"/>
          <w:sz w:val="22"/>
          <w:szCs w:val="22"/>
          <w:lang w:val="en"/>
        </w:rPr>
        <w:t xml:space="preserve"> </w:t>
      </w:r>
      <w:r w:rsidRPr="003208E8">
        <w:rPr>
          <w:rStyle w:val="pointsymspan"/>
          <w:rFonts w:asciiTheme="minorHAnsi" w:hAnsiTheme="minorHAnsi" w:cstheme="minorHAnsi"/>
          <w:sz w:val="22"/>
          <w:szCs w:val="22"/>
          <w:lang w:val="en"/>
          <w:specVanish w:val="0"/>
        </w:rPr>
        <w:t>in,</w:t>
      </w:r>
      <w:r w:rsidRPr="003208E8">
        <w:rPr>
          <w:rFonts w:asciiTheme="minorHAnsi" w:hAnsiTheme="minorHAnsi" w:cstheme="minorHAnsi"/>
          <w:sz w:val="22"/>
          <w:szCs w:val="22"/>
          <w:lang w:val="en"/>
        </w:rPr>
        <w:t xml:space="preserve"> </w:t>
      </w:r>
      <w:r w:rsidRPr="003208E8">
        <w:rPr>
          <w:rStyle w:val="pointsymspan"/>
          <w:rFonts w:asciiTheme="minorHAnsi" w:hAnsiTheme="minorHAnsi" w:cstheme="minorHAnsi"/>
          <w:sz w:val="22"/>
          <w:szCs w:val="22"/>
          <w:lang w:val="en"/>
          <w:specVanish w:val="0"/>
        </w:rPr>
        <w:t>and</w:t>
      </w:r>
      <w:r w:rsidRPr="003208E8">
        <w:rPr>
          <w:rFonts w:asciiTheme="minorHAnsi" w:hAnsiTheme="minorHAnsi" w:cstheme="minorHAnsi"/>
          <w:sz w:val="22"/>
          <w:szCs w:val="22"/>
          <w:lang w:val="en"/>
        </w:rPr>
        <w:t xml:space="preserve"> </w:t>
      </w:r>
      <w:r w:rsidRPr="003208E8">
        <w:rPr>
          <w:rStyle w:val="pointsymspan"/>
          <w:rFonts w:asciiTheme="minorHAnsi" w:hAnsiTheme="minorHAnsi" w:cstheme="minorHAnsi"/>
          <w:sz w:val="22"/>
          <w:szCs w:val="22"/>
          <w:lang w:val="en"/>
          <w:specVanish w:val="0"/>
        </w:rPr>
        <w:t>improve,</w:t>
      </w:r>
      <w:r w:rsidRPr="003208E8">
        <w:rPr>
          <w:rFonts w:asciiTheme="minorHAnsi" w:hAnsiTheme="minorHAnsi" w:cstheme="minorHAnsi"/>
          <w:sz w:val="22"/>
          <w:szCs w:val="22"/>
          <w:lang w:val="en"/>
        </w:rPr>
        <w:t xml:space="preserve"> </w:t>
      </w:r>
      <w:r w:rsidRPr="003208E8">
        <w:rPr>
          <w:rStyle w:val="pointsymspan"/>
          <w:rFonts w:asciiTheme="minorHAnsi" w:hAnsiTheme="minorHAnsi" w:cstheme="minorHAnsi"/>
          <w:sz w:val="22"/>
          <w:szCs w:val="22"/>
          <w:lang w:val="en"/>
          <w:specVanish w:val="0"/>
        </w:rPr>
        <w:t>the</w:t>
      </w:r>
      <w:r w:rsidRPr="003208E8">
        <w:rPr>
          <w:rFonts w:asciiTheme="minorHAnsi" w:hAnsiTheme="minorHAnsi" w:cstheme="minorHAnsi"/>
          <w:sz w:val="22"/>
          <w:szCs w:val="22"/>
          <w:lang w:val="en"/>
        </w:rPr>
        <w:t xml:space="preserve"> </w:t>
      </w:r>
      <w:r w:rsidRPr="003208E8">
        <w:rPr>
          <w:rStyle w:val="pointsymspan"/>
          <w:rFonts w:asciiTheme="minorHAnsi" w:hAnsiTheme="minorHAnsi" w:cstheme="minorHAnsi"/>
          <w:sz w:val="22"/>
          <w:szCs w:val="22"/>
          <w:lang w:val="en"/>
          <w:specVanish w:val="0"/>
        </w:rPr>
        <w:t>quality</w:t>
      </w:r>
      <w:r w:rsidRPr="003208E8">
        <w:rPr>
          <w:rFonts w:asciiTheme="minorHAnsi" w:hAnsiTheme="minorHAnsi" w:cstheme="minorHAnsi"/>
          <w:sz w:val="22"/>
          <w:szCs w:val="22"/>
          <w:lang w:val="en"/>
        </w:rPr>
        <w:t xml:space="preserve"> </w:t>
      </w:r>
      <w:r w:rsidRPr="003208E8">
        <w:rPr>
          <w:rStyle w:val="pointsymspan"/>
          <w:rFonts w:asciiTheme="minorHAnsi" w:hAnsiTheme="minorHAnsi" w:cstheme="minorHAnsi"/>
          <w:sz w:val="22"/>
          <w:szCs w:val="22"/>
          <w:lang w:val="en"/>
          <w:specVanish w:val="0"/>
        </w:rPr>
        <w:t>and</w:t>
      </w:r>
      <w:r w:rsidRPr="003208E8">
        <w:rPr>
          <w:rFonts w:asciiTheme="minorHAnsi" w:hAnsiTheme="minorHAnsi" w:cstheme="minorHAnsi"/>
          <w:sz w:val="22"/>
          <w:szCs w:val="22"/>
          <w:lang w:val="en"/>
        </w:rPr>
        <w:t xml:space="preserve"> </w:t>
      </w:r>
      <w:r w:rsidRPr="003208E8">
        <w:rPr>
          <w:rStyle w:val="pointsymspan"/>
          <w:rFonts w:asciiTheme="minorHAnsi" w:hAnsiTheme="minorHAnsi" w:cstheme="minorHAnsi"/>
          <w:sz w:val="22"/>
          <w:szCs w:val="22"/>
          <w:lang w:val="en"/>
          <w:specVanish w:val="0"/>
        </w:rPr>
        <w:t>range</w:t>
      </w:r>
      <w:r w:rsidRPr="003208E8">
        <w:rPr>
          <w:rFonts w:asciiTheme="minorHAnsi" w:hAnsiTheme="minorHAnsi" w:cstheme="minorHAnsi"/>
          <w:sz w:val="22"/>
          <w:szCs w:val="22"/>
          <w:lang w:val="en"/>
        </w:rPr>
        <w:t xml:space="preserve"> </w:t>
      </w:r>
      <w:r w:rsidRPr="003208E8">
        <w:rPr>
          <w:rStyle w:val="pointsymspan"/>
          <w:rFonts w:asciiTheme="minorHAnsi" w:hAnsiTheme="minorHAnsi" w:cstheme="minorHAnsi"/>
          <w:sz w:val="22"/>
          <w:szCs w:val="22"/>
          <w:lang w:val="en"/>
          <w:specVanish w:val="0"/>
        </w:rPr>
        <w:t>of</w:t>
      </w:r>
      <w:r w:rsidRPr="003208E8">
        <w:rPr>
          <w:rFonts w:asciiTheme="minorHAnsi" w:hAnsiTheme="minorHAnsi" w:cstheme="minorHAnsi"/>
          <w:sz w:val="22"/>
          <w:szCs w:val="22"/>
          <w:lang w:val="en"/>
        </w:rPr>
        <w:t xml:space="preserve"> </w:t>
      </w:r>
      <w:r w:rsidRPr="003208E8">
        <w:rPr>
          <w:rStyle w:val="pointsymspan"/>
          <w:rFonts w:asciiTheme="minorHAnsi" w:hAnsiTheme="minorHAnsi" w:cstheme="minorHAnsi"/>
          <w:sz w:val="22"/>
          <w:szCs w:val="22"/>
          <w:lang w:val="en"/>
          <w:specVanish w:val="0"/>
        </w:rPr>
        <w:t>provision</w:t>
      </w:r>
      <w:r w:rsidRPr="003208E8">
        <w:rPr>
          <w:rFonts w:asciiTheme="minorHAnsi" w:hAnsiTheme="minorHAnsi" w:cstheme="minorHAnsi"/>
          <w:sz w:val="22"/>
          <w:szCs w:val="22"/>
          <w:lang w:val="en"/>
        </w:rPr>
        <w:t xml:space="preserve"> </w:t>
      </w:r>
      <w:r w:rsidRPr="003208E8">
        <w:rPr>
          <w:rStyle w:val="pointsymspan"/>
          <w:rFonts w:asciiTheme="minorHAnsi" w:hAnsiTheme="minorHAnsi" w:cstheme="minorHAnsi"/>
          <w:sz w:val="22"/>
          <w:szCs w:val="22"/>
          <w:lang w:val="en"/>
          <w:specVanish w:val="0"/>
        </w:rPr>
        <w:t>for</w:t>
      </w:r>
      <w:r w:rsidRPr="003208E8">
        <w:rPr>
          <w:rFonts w:asciiTheme="minorHAnsi" w:hAnsiTheme="minorHAnsi" w:cstheme="minorHAnsi"/>
          <w:sz w:val="22"/>
          <w:szCs w:val="22"/>
          <w:lang w:val="en"/>
        </w:rPr>
        <w:t xml:space="preserve"> </w:t>
      </w:r>
      <w:r w:rsidRPr="003208E8">
        <w:rPr>
          <w:rStyle w:val="pointsymspan"/>
          <w:rFonts w:asciiTheme="minorHAnsi" w:hAnsiTheme="minorHAnsi" w:cstheme="minorHAnsi"/>
          <w:sz w:val="22"/>
          <w:szCs w:val="22"/>
          <w:lang w:val="en"/>
          <w:specVanish w:val="0"/>
        </w:rPr>
        <w:t>children</w:t>
      </w:r>
      <w:r w:rsidRPr="003208E8">
        <w:rPr>
          <w:rFonts w:asciiTheme="minorHAnsi" w:hAnsiTheme="minorHAnsi" w:cstheme="minorHAnsi"/>
          <w:sz w:val="22"/>
          <w:szCs w:val="22"/>
          <w:lang w:val="en"/>
        </w:rPr>
        <w:t xml:space="preserve"> </w:t>
      </w:r>
      <w:r w:rsidRPr="003208E8">
        <w:rPr>
          <w:rStyle w:val="pointsymspan"/>
          <w:rFonts w:asciiTheme="minorHAnsi" w:hAnsiTheme="minorHAnsi" w:cstheme="minorHAnsi"/>
          <w:sz w:val="22"/>
          <w:szCs w:val="22"/>
          <w:lang w:val="en"/>
          <w:specVanish w:val="0"/>
        </w:rPr>
        <w:t>and</w:t>
      </w:r>
      <w:r w:rsidRPr="003208E8">
        <w:rPr>
          <w:rFonts w:asciiTheme="minorHAnsi" w:hAnsiTheme="minorHAnsi" w:cstheme="minorHAnsi"/>
          <w:sz w:val="22"/>
          <w:szCs w:val="22"/>
          <w:lang w:val="en"/>
        </w:rPr>
        <w:t xml:space="preserve"> </w:t>
      </w:r>
      <w:r w:rsidRPr="003208E8">
        <w:rPr>
          <w:rStyle w:val="pointsymspan"/>
          <w:rFonts w:asciiTheme="minorHAnsi" w:hAnsiTheme="minorHAnsi" w:cstheme="minorHAnsi"/>
          <w:sz w:val="22"/>
          <w:szCs w:val="22"/>
          <w:lang w:val="en"/>
          <w:specVanish w:val="0"/>
        </w:rPr>
        <w:t>young</w:t>
      </w:r>
      <w:r w:rsidRPr="003208E8">
        <w:rPr>
          <w:rFonts w:asciiTheme="minorHAnsi" w:hAnsiTheme="minorHAnsi" w:cstheme="minorHAnsi"/>
          <w:sz w:val="22"/>
          <w:szCs w:val="22"/>
          <w:lang w:val="en"/>
        </w:rPr>
        <w:t xml:space="preserve"> </w:t>
      </w:r>
      <w:r w:rsidRPr="003208E8">
        <w:rPr>
          <w:rStyle w:val="pointsymspan"/>
          <w:rFonts w:asciiTheme="minorHAnsi" w:hAnsiTheme="minorHAnsi" w:cstheme="minorHAnsi"/>
          <w:sz w:val="22"/>
          <w:szCs w:val="22"/>
          <w:lang w:val="en"/>
          <w:specVanish w:val="0"/>
        </w:rPr>
        <w:t>people</w:t>
      </w:r>
      <w:r w:rsidRPr="003208E8">
        <w:rPr>
          <w:rFonts w:asciiTheme="minorHAnsi" w:hAnsiTheme="minorHAnsi" w:cstheme="minorHAnsi"/>
          <w:sz w:val="22"/>
          <w:szCs w:val="22"/>
          <w:lang w:val="en"/>
        </w:rPr>
        <w:t xml:space="preserve"> </w:t>
      </w:r>
      <w:r w:rsidRPr="003208E8">
        <w:rPr>
          <w:rStyle w:val="pointsymspan"/>
          <w:rFonts w:asciiTheme="minorHAnsi" w:hAnsiTheme="minorHAnsi" w:cstheme="minorHAnsi"/>
          <w:sz w:val="22"/>
          <w:szCs w:val="22"/>
          <w:lang w:val="en"/>
          <w:specVanish w:val="0"/>
        </w:rPr>
        <w:t>with</w:t>
      </w:r>
      <w:r w:rsidRPr="003208E8">
        <w:rPr>
          <w:rFonts w:asciiTheme="minorHAnsi" w:hAnsiTheme="minorHAnsi" w:cstheme="minorHAnsi"/>
          <w:sz w:val="22"/>
          <w:szCs w:val="22"/>
          <w:lang w:val="en"/>
        </w:rPr>
        <w:t xml:space="preserve"> </w:t>
      </w:r>
      <w:r w:rsidRPr="003208E8">
        <w:rPr>
          <w:rStyle w:val="pointsymspan"/>
          <w:rFonts w:asciiTheme="minorHAnsi" w:hAnsiTheme="minorHAnsi" w:cstheme="minorHAnsi"/>
          <w:sz w:val="22"/>
          <w:szCs w:val="22"/>
          <w:lang w:val="en"/>
          <w:specVanish w:val="0"/>
        </w:rPr>
        <w:t>Special</w:t>
      </w:r>
      <w:r w:rsidRPr="003208E8">
        <w:rPr>
          <w:rFonts w:asciiTheme="minorHAnsi" w:hAnsiTheme="minorHAnsi" w:cstheme="minorHAnsi"/>
          <w:sz w:val="22"/>
          <w:szCs w:val="22"/>
          <w:lang w:val="en"/>
        </w:rPr>
        <w:t xml:space="preserve"> </w:t>
      </w:r>
      <w:r w:rsidRPr="003208E8">
        <w:rPr>
          <w:rStyle w:val="pointsymspan"/>
          <w:rFonts w:asciiTheme="minorHAnsi" w:hAnsiTheme="minorHAnsi" w:cstheme="minorHAnsi"/>
          <w:sz w:val="22"/>
          <w:szCs w:val="22"/>
          <w:lang w:val="en"/>
          <w:specVanish w:val="0"/>
        </w:rPr>
        <w:t>Education</w:t>
      </w:r>
      <w:r w:rsidRPr="003208E8">
        <w:rPr>
          <w:rFonts w:asciiTheme="minorHAnsi" w:hAnsiTheme="minorHAnsi" w:cstheme="minorHAnsi"/>
          <w:sz w:val="22"/>
          <w:szCs w:val="22"/>
          <w:lang w:val="en"/>
        </w:rPr>
        <w:t xml:space="preserve"> </w:t>
      </w:r>
      <w:r w:rsidRPr="003208E8">
        <w:rPr>
          <w:rStyle w:val="pointsymspan"/>
          <w:rFonts w:asciiTheme="minorHAnsi" w:hAnsiTheme="minorHAnsi" w:cstheme="minorHAnsi"/>
          <w:sz w:val="22"/>
          <w:szCs w:val="22"/>
          <w:lang w:val="en"/>
          <w:specVanish w:val="0"/>
        </w:rPr>
        <w:t>Needs</w:t>
      </w:r>
      <w:r w:rsidRPr="003208E8">
        <w:rPr>
          <w:rFonts w:asciiTheme="minorHAnsi" w:hAnsiTheme="minorHAnsi" w:cstheme="minorHAnsi"/>
          <w:sz w:val="22"/>
          <w:szCs w:val="22"/>
          <w:lang w:val="en"/>
        </w:rPr>
        <w:t xml:space="preserve"> </w:t>
      </w:r>
      <w:r w:rsidRPr="003208E8">
        <w:rPr>
          <w:rStyle w:val="pointsymspan"/>
          <w:rFonts w:asciiTheme="minorHAnsi" w:hAnsiTheme="minorHAnsi" w:cstheme="minorHAnsi"/>
          <w:sz w:val="22"/>
          <w:szCs w:val="22"/>
          <w:lang w:val="en"/>
          <w:specVanish w:val="0"/>
        </w:rPr>
        <w:t>(SEN)</w:t>
      </w:r>
      <w:r w:rsidRPr="003208E8">
        <w:rPr>
          <w:rFonts w:asciiTheme="minorHAnsi" w:hAnsiTheme="minorHAnsi" w:cstheme="minorHAnsi"/>
          <w:sz w:val="22"/>
          <w:szCs w:val="22"/>
          <w:lang w:val="en"/>
        </w:rPr>
        <w:t xml:space="preserve"> </w:t>
      </w:r>
      <w:r w:rsidRPr="003208E8">
        <w:rPr>
          <w:rStyle w:val="pointsymspan"/>
          <w:rFonts w:asciiTheme="minorHAnsi" w:hAnsiTheme="minorHAnsi" w:cstheme="minorHAnsi"/>
          <w:sz w:val="22"/>
          <w:szCs w:val="22"/>
          <w:lang w:val="en"/>
          <w:specVanish w:val="0"/>
        </w:rPr>
        <w:t>and</w:t>
      </w:r>
      <w:r w:rsidRPr="003208E8">
        <w:rPr>
          <w:rFonts w:asciiTheme="minorHAnsi" w:hAnsiTheme="minorHAnsi" w:cstheme="minorHAnsi"/>
          <w:sz w:val="22"/>
          <w:szCs w:val="22"/>
          <w:lang w:val="en"/>
        </w:rPr>
        <w:t xml:space="preserve"> </w:t>
      </w:r>
      <w:r w:rsidRPr="003208E8">
        <w:rPr>
          <w:rStyle w:val="pointsymspan"/>
          <w:rFonts w:asciiTheme="minorHAnsi" w:hAnsiTheme="minorHAnsi" w:cstheme="minorHAnsi"/>
          <w:sz w:val="22"/>
          <w:szCs w:val="22"/>
          <w:lang w:val="en"/>
          <w:specVanish w:val="0"/>
        </w:rPr>
        <w:t>Disabilities</w:t>
      </w:r>
      <w:r w:rsidRPr="003208E8">
        <w:rPr>
          <w:rFonts w:asciiTheme="minorHAnsi" w:hAnsiTheme="minorHAnsi" w:cstheme="minorHAnsi"/>
          <w:sz w:val="22"/>
          <w:szCs w:val="22"/>
          <w:lang w:val="en"/>
        </w:rPr>
        <w:t xml:space="preserve"> </w:t>
      </w:r>
      <w:r w:rsidRPr="003208E8">
        <w:rPr>
          <w:rStyle w:val="pointsymspan"/>
          <w:rFonts w:asciiTheme="minorHAnsi" w:hAnsiTheme="minorHAnsi" w:cstheme="minorHAnsi"/>
          <w:sz w:val="22"/>
          <w:szCs w:val="22"/>
          <w:lang w:val="en"/>
          <w:specVanish w:val="0"/>
        </w:rPr>
        <w:t>aged</w:t>
      </w:r>
      <w:r w:rsidRPr="003208E8">
        <w:rPr>
          <w:rFonts w:asciiTheme="minorHAnsi" w:hAnsiTheme="minorHAnsi" w:cstheme="minorHAnsi"/>
          <w:sz w:val="22"/>
          <w:szCs w:val="22"/>
          <w:lang w:val="en"/>
        </w:rPr>
        <w:t xml:space="preserve"> </w:t>
      </w:r>
      <w:r w:rsidRPr="003208E8">
        <w:rPr>
          <w:rStyle w:val="pointsymspan"/>
          <w:rFonts w:asciiTheme="minorHAnsi" w:hAnsiTheme="minorHAnsi" w:cstheme="minorHAnsi"/>
          <w:sz w:val="22"/>
          <w:szCs w:val="22"/>
          <w:lang w:val="en"/>
          <w:specVanish w:val="0"/>
        </w:rPr>
        <w:t>0</w:t>
      </w:r>
      <w:r w:rsidRPr="003208E8">
        <w:rPr>
          <w:rFonts w:asciiTheme="minorHAnsi" w:hAnsiTheme="minorHAnsi" w:cstheme="minorHAnsi"/>
          <w:sz w:val="22"/>
          <w:szCs w:val="22"/>
          <w:lang w:val="en"/>
        </w:rPr>
        <w:t xml:space="preserve"> </w:t>
      </w:r>
      <w:r w:rsidRPr="003208E8">
        <w:rPr>
          <w:rStyle w:val="pointsymspan"/>
          <w:rFonts w:asciiTheme="minorHAnsi" w:hAnsiTheme="minorHAnsi" w:cstheme="minorHAnsi"/>
          <w:sz w:val="22"/>
          <w:szCs w:val="22"/>
          <w:lang w:val="en"/>
          <w:specVanish w:val="0"/>
        </w:rPr>
        <w:t>to</w:t>
      </w:r>
      <w:r w:rsidRPr="003208E8">
        <w:rPr>
          <w:rFonts w:asciiTheme="minorHAnsi" w:hAnsiTheme="minorHAnsi" w:cstheme="minorHAnsi"/>
          <w:sz w:val="22"/>
          <w:szCs w:val="22"/>
          <w:lang w:val="en"/>
        </w:rPr>
        <w:t xml:space="preserve"> </w:t>
      </w:r>
      <w:r w:rsidRPr="003208E8">
        <w:rPr>
          <w:rStyle w:val="pointsymspan"/>
          <w:rFonts w:asciiTheme="minorHAnsi" w:hAnsiTheme="minorHAnsi" w:cstheme="minorHAnsi"/>
          <w:sz w:val="22"/>
          <w:szCs w:val="22"/>
          <w:lang w:val="en"/>
          <w:specVanish w:val="0"/>
        </w:rPr>
        <w:t>25.</w:t>
      </w:r>
    </w:p>
    <w:p w14:paraId="054D73E0" w14:textId="77777777" w:rsidR="00E37D35" w:rsidRPr="003208E8" w:rsidRDefault="00E37D35" w:rsidP="00CB2D2F">
      <w:pPr>
        <w:pStyle w:val="NormalWeb"/>
        <w:shd w:val="clear" w:color="auto" w:fill="FFFFFF"/>
        <w:spacing w:after="0"/>
        <w:rPr>
          <w:rFonts w:asciiTheme="minorHAnsi" w:hAnsiTheme="minorHAnsi" w:cstheme="minorHAnsi"/>
          <w:sz w:val="22"/>
          <w:szCs w:val="22"/>
          <w:lang w:val="en"/>
        </w:rPr>
      </w:pPr>
    </w:p>
    <w:p w14:paraId="20AF88CE" w14:textId="7CC9E801" w:rsidR="00CB2D2F" w:rsidRPr="003208E8" w:rsidRDefault="00E37D35" w:rsidP="00CB2D2F">
      <w:pPr>
        <w:pStyle w:val="NormalWeb"/>
        <w:shd w:val="clear" w:color="auto" w:fill="FFFFFF"/>
        <w:spacing w:after="0"/>
        <w:rPr>
          <w:rStyle w:val="pointsymspan"/>
          <w:rFonts w:asciiTheme="minorHAnsi" w:hAnsiTheme="minorHAnsi" w:cstheme="minorHAnsi"/>
          <w:sz w:val="22"/>
          <w:szCs w:val="22"/>
          <w:lang w:val="en"/>
        </w:rPr>
      </w:pPr>
      <w:r w:rsidRPr="003208E8">
        <w:rPr>
          <w:rStyle w:val="pointsymspan"/>
          <w:rFonts w:asciiTheme="minorHAnsi" w:hAnsiTheme="minorHAnsi" w:cstheme="minorHAnsi"/>
          <w:sz w:val="22"/>
          <w:szCs w:val="22"/>
          <w:lang w:val="en"/>
          <w:specVanish w:val="0"/>
        </w:rPr>
        <w:t xml:space="preserve">Wirral have </w:t>
      </w:r>
      <w:r w:rsidR="00CB2D2F" w:rsidRPr="003208E8">
        <w:rPr>
          <w:rStyle w:val="pointsymspan"/>
          <w:rFonts w:asciiTheme="minorHAnsi" w:hAnsiTheme="minorHAnsi" w:cstheme="minorHAnsi"/>
          <w:sz w:val="22"/>
          <w:szCs w:val="22"/>
          <w:lang w:val="en"/>
          <w:specVanish w:val="0"/>
        </w:rPr>
        <w:t>been</w:t>
      </w:r>
      <w:r w:rsidR="00CB2D2F" w:rsidRPr="003208E8">
        <w:rPr>
          <w:rFonts w:asciiTheme="minorHAnsi" w:hAnsiTheme="minorHAnsi" w:cstheme="minorHAnsi"/>
          <w:sz w:val="22"/>
          <w:szCs w:val="22"/>
          <w:lang w:val="en"/>
        </w:rPr>
        <w:t xml:space="preserve"> </w:t>
      </w:r>
      <w:r w:rsidR="00CB2D2F" w:rsidRPr="003208E8">
        <w:rPr>
          <w:rStyle w:val="pointsymspan"/>
          <w:rFonts w:asciiTheme="minorHAnsi" w:hAnsiTheme="minorHAnsi" w:cstheme="minorHAnsi"/>
          <w:sz w:val="22"/>
          <w:szCs w:val="22"/>
          <w:lang w:val="en"/>
          <w:specVanish w:val="0"/>
        </w:rPr>
        <w:t>allocated</w:t>
      </w:r>
      <w:r w:rsidR="00CB2D2F" w:rsidRPr="003208E8">
        <w:rPr>
          <w:rFonts w:asciiTheme="minorHAnsi" w:hAnsiTheme="minorHAnsi" w:cstheme="minorHAnsi"/>
          <w:sz w:val="22"/>
          <w:szCs w:val="22"/>
          <w:lang w:val="en"/>
        </w:rPr>
        <w:t xml:space="preserve"> </w:t>
      </w:r>
      <w:r w:rsidR="00CB2D2F" w:rsidRPr="003208E8">
        <w:rPr>
          <w:rStyle w:val="pointsymspan"/>
          <w:rFonts w:asciiTheme="minorHAnsi" w:hAnsiTheme="minorHAnsi" w:cstheme="minorHAnsi"/>
          <w:sz w:val="22"/>
          <w:szCs w:val="22"/>
          <w:lang w:val="en"/>
          <w:specVanish w:val="0"/>
        </w:rPr>
        <w:t>£</w:t>
      </w:r>
      <w:r w:rsidRPr="003208E8">
        <w:rPr>
          <w:rStyle w:val="pointsymspan"/>
          <w:rFonts w:asciiTheme="minorHAnsi" w:hAnsiTheme="minorHAnsi" w:cstheme="minorHAnsi"/>
          <w:sz w:val="22"/>
          <w:szCs w:val="22"/>
          <w:lang w:val="en"/>
          <w:specVanish w:val="0"/>
        </w:rPr>
        <w:t>166,000</w:t>
      </w:r>
      <w:r w:rsidR="00CB2D2F" w:rsidRPr="003208E8">
        <w:rPr>
          <w:rFonts w:asciiTheme="minorHAnsi" w:hAnsiTheme="minorHAnsi" w:cstheme="minorHAnsi"/>
          <w:sz w:val="22"/>
          <w:szCs w:val="22"/>
          <w:lang w:val="en"/>
        </w:rPr>
        <w:t xml:space="preserve"> </w:t>
      </w:r>
      <w:r w:rsidR="00CB2D2F" w:rsidRPr="003208E8">
        <w:rPr>
          <w:rStyle w:val="pointsymspan"/>
          <w:rFonts w:asciiTheme="minorHAnsi" w:hAnsiTheme="minorHAnsi" w:cstheme="minorHAnsi"/>
          <w:sz w:val="22"/>
          <w:szCs w:val="22"/>
          <w:lang w:val="en"/>
          <w:specVanish w:val="0"/>
        </w:rPr>
        <w:t>of</w:t>
      </w:r>
      <w:r w:rsidR="00CB2D2F" w:rsidRPr="003208E8">
        <w:rPr>
          <w:rFonts w:asciiTheme="minorHAnsi" w:hAnsiTheme="minorHAnsi" w:cstheme="minorHAnsi"/>
          <w:sz w:val="22"/>
          <w:szCs w:val="22"/>
          <w:lang w:val="en"/>
        </w:rPr>
        <w:t xml:space="preserve"> </w:t>
      </w:r>
      <w:r w:rsidR="00CB2D2F" w:rsidRPr="003208E8">
        <w:rPr>
          <w:rStyle w:val="pointsymspan"/>
          <w:rFonts w:asciiTheme="minorHAnsi" w:hAnsiTheme="minorHAnsi" w:cstheme="minorHAnsi"/>
          <w:sz w:val="22"/>
          <w:szCs w:val="22"/>
          <w:lang w:val="en"/>
          <w:specVanish w:val="0"/>
        </w:rPr>
        <w:t>funding</w:t>
      </w:r>
      <w:r w:rsidR="00CB2D2F" w:rsidRPr="003208E8">
        <w:rPr>
          <w:rFonts w:asciiTheme="minorHAnsi" w:hAnsiTheme="minorHAnsi" w:cstheme="minorHAnsi"/>
          <w:sz w:val="22"/>
          <w:szCs w:val="22"/>
          <w:lang w:val="en"/>
        </w:rPr>
        <w:t xml:space="preserve"> </w:t>
      </w:r>
      <w:r w:rsidR="00CB2D2F" w:rsidRPr="003208E8">
        <w:rPr>
          <w:rStyle w:val="pointsymspan"/>
          <w:rFonts w:asciiTheme="minorHAnsi" w:hAnsiTheme="minorHAnsi" w:cstheme="minorHAnsi"/>
          <w:sz w:val="22"/>
          <w:szCs w:val="22"/>
          <w:lang w:val="en"/>
          <w:specVanish w:val="0"/>
        </w:rPr>
        <w:t>each</w:t>
      </w:r>
      <w:r w:rsidR="00CB2D2F" w:rsidRPr="003208E8">
        <w:rPr>
          <w:rFonts w:asciiTheme="minorHAnsi" w:hAnsiTheme="minorHAnsi" w:cstheme="minorHAnsi"/>
          <w:sz w:val="22"/>
          <w:szCs w:val="22"/>
          <w:lang w:val="en"/>
        </w:rPr>
        <w:t xml:space="preserve"> </w:t>
      </w:r>
      <w:r w:rsidR="00CB2D2F" w:rsidRPr="003208E8">
        <w:rPr>
          <w:rStyle w:val="pointsymspan"/>
          <w:rFonts w:asciiTheme="minorHAnsi" w:hAnsiTheme="minorHAnsi" w:cstheme="minorHAnsi"/>
          <w:sz w:val="22"/>
          <w:szCs w:val="22"/>
          <w:lang w:val="en"/>
          <w:specVanish w:val="0"/>
        </w:rPr>
        <w:t>year</w:t>
      </w:r>
      <w:r w:rsidR="00CB2D2F" w:rsidRPr="003208E8">
        <w:rPr>
          <w:rFonts w:asciiTheme="minorHAnsi" w:hAnsiTheme="minorHAnsi" w:cstheme="minorHAnsi"/>
          <w:sz w:val="22"/>
          <w:szCs w:val="22"/>
          <w:lang w:val="en"/>
        </w:rPr>
        <w:t xml:space="preserve"> </w:t>
      </w:r>
      <w:r w:rsidR="00CB2D2F" w:rsidRPr="003208E8">
        <w:rPr>
          <w:rStyle w:val="pointsymspan"/>
          <w:rFonts w:asciiTheme="minorHAnsi" w:hAnsiTheme="minorHAnsi" w:cstheme="minorHAnsi"/>
          <w:sz w:val="22"/>
          <w:szCs w:val="22"/>
          <w:lang w:val="en"/>
          <w:specVanish w:val="0"/>
        </w:rPr>
        <w:t>for</w:t>
      </w:r>
      <w:r w:rsidR="00CB2D2F" w:rsidRPr="003208E8">
        <w:rPr>
          <w:rFonts w:asciiTheme="minorHAnsi" w:hAnsiTheme="minorHAnsi" w:cstheme="minorHAnsi"/>
          <w:sz w:val="22"/>
          <w:szCs w:val="22"/>
          <w:lang w:val="en"/>
        </w:rPr>
        <w:t xml:space="preserve"> </w:t>
      </w:r>
      <w:r w:rsidR="00CB2D2F" w:rsidRPr="003208E8">
        <w:rPr>
          <w:rStyle w:val="pointsymspan"/>
          <w:rFonts w:asciiTheme="minorHAnsi" w:hAnsiTheme="minorHAnsi" w:cstheme="minorHAnsi"/>
          <w:sz w:val="22"/>
          <w:szCs w:val="22"/>
          <w:lang w:val="en"/>
          <w:specVanish w:val="0"/>
        </w:rPr>
        <w:t>2018/19,</w:t>
      </w:r>
      <w:r w:rsidR="00CB2D2F" w:rsidRPr="003208E8">
        <w:rPr>
          <w:rFonts w:asciiTheme="minorHAnsi" w:hAnsiTheme="minorHAnsi" w:cstheme="minorHAnsi"/>
          <w:sz w:val="22"/>
          <w:szCs w:val="22"/>
          <w:lang w:val="en"/>
        </w:rPr>
        <w:t xml:space="preserve"> </w:t>
      </w:r>
      <w:r w:rsidR="00CB2D2F" w:rsidRPr="003208E8">
        <w:rPr>
          <w:rStyle w:val="pointsymspan"/>
          <w:rFonts w:asciiTheme="minorHAnsi" w:hAnsiTheme="minorHAnsi" w:cstheme="minorHAnsi"/>
          <w:sz w:val="22"/>
          <w:szCs w:val="22"/>
          <w:lang w:val="en"/>
          <w:specVanish w:val="0"/>
        </w:rPr>
        <w:t>2019/20</w:t>
      </w:r>
      <w:r w:rsidR="00CB2D2F" w:rsidRPr="003208E8">
        <w:rPr>
          <w:rFonts w:asciiTheme="minorHAnsi" w:hAnsiTheme="minorHAnsi" w:cstheme="minorHAnsi"/>
          <w:sz w:val="22"/>
          <w:szCs w:val="22"/>
          <w:lang w:val="en"/>
        </w:rPr>
        <w:t xml:space="preserve"> </w:t>
      </w:r>
      <w:r w:rsidR="00CB2D2F" w:rsidRPr="003208E8">
        <w:rPr>
          <w:rStyle w:val="pointsymspan"/>
          <w:rFonts w:asciiTheme="minorHAnsi" w:hAnsiTheme="minorHAnsi" w:cstheme="minorHAnsi"/>
          <w:sz w:val="22"/>
          <w:szCs w:val="22"/>
          <w:lang w:val="en"/>
          <w:specVanish w:val="0"/>
        </w:rPr>
        <w:t>and</w:t>
      </w:r>
      <w:r w:rsidR="00CB2D2F" w:rsidRPr="003208E8">
        <w:rPr>
          <w:rFonts w:asciiTheme="minorHAnsi" w:hAnsiTheme="minorHAnsi" w:cstheme="minorHAnsi"/>
          <w:sz w:val="22"/>
          <w:szCs w:val="22"/>
          <w:lang w:val="en"/>
        </w:rPr>
        <w:t xml:space="preserve"> </w:t>
      </w:r>
      <w:r w:rsidR="00CB2D2F" w:rsidRPr="003208E8">
        <w:rPr>
          <w:rStyle w:val="pointsymspan"/>
          <w:rFonts w:asciiTheme="minorHAnsi" w:hAnsiTheme="minorHAnsi" w:cstheme="minorHAnsi"/>
          <w:sz w:val="22"/>
          <w:szCs w:val="22"/>
          <w:lang w:val="en"/>
          <w:specVanish w:val="0"/>
        </w:rPr>
        <w:t>2020/21</w:t>
      </w:r>
      <w:r w:rsidR="00CB2D2F" w:rsidRPr="003208E8">
        <w:rPr>
          <w:rFonts w:asciiTheme="minorHAnsi" w:hAnsiTheme="minorHAnsi" w:cstheme="minorHAnsi"/>
          <w:sz w:val="22"/>
          <w:szCs w:val="22"/>
          <w:lang w:val="en"/>
        </w:rPr>
        <w:t xml:space="preserve"> </w:t>
      </w:r>
      <w:r w:rsidR="00CB2D2F" w:rsidRPr="003208E8">
        <w:rPr>
          <w:rStyle w:val="pointsymspan"/>
          <w:rFonts w:asciiTheme="minorHAnsi" w:hAnsiTheme="minorHAnsi" w:cstheme="minorHAnsi"/>
          <w:sz w:val="22"/>
          <w:szCs w:val="22"/>
          <w:lang w:val="en"/>
          <w:specVanish w:val="0"/>
        </w:rPr>
        <w:t>–</w:t>
      </w:r>
      <w:r w:rsidR="00CB2D2F" w:rsidRPr="003208E8">
        <w:rPr>
          <w:rFonts w:asciiTheme="minorHAnsi" w:hAnsiTheme="minorHAnsi" w:cstheme="minorHAnsi"/>
          <w:sz w:val="22"/>
          <w:szCs w:val="22"/>
          <w:lang w:val="en"/>
        </w:rPr>
        <w:t xml:space="preserve"> </w:t>
      </w:r>
      <w:r w:rsidR="00CB2D2F" w:rsidRPr="003208E8">
        <w:rPr>
          <w:rStyle w:val="pointsymspan"/>
          <w:rFonts w:asciiTheme="minorHAnsi" w:hAnsiTheme="minorHAnsi" w:cstheme="minorHAnsi"/>
          <w:sz w:val="22"/>
          <w:szCs w:val="22"/>
          <w:lang w:val="en"/>
          <w:specVanish w:val="0"/>
        </w:rPr>
        <w:t>a</w:t>
      </w:r>
      <w:r w:rsidR="00CB2D2F" w:rsidRPr="003208E8">
        <w:rPr>
          <w:rFonts w:asciiTheme="minorHAnsi" w:hAnsiTheme="minorHAnsi" w:cstheme="minorHAnsi"/>
          <w:sz w:val="22"/>
          <w:szCs w:val="22"/>
          <w:lang w:val="en"/>
        </w:rPr>
        <w:t xml:space="preserve"> </w:t>
      </w:r>
      <w:r w:rsidR="00CB2D2F" w:rsidRPr="003208E8">
        <w:rPr>
          <w:rStyle w:val="pointsymspan"/>
          <w:rFonts w:asciiTheme="minorHAnsi" w:hAnsiTheme="minorHAnsi" w:cstheme="minorHAnsi"/>
          <w:sz w:val="22"/>
          <w:szCs w:val="22"/>
          <w:lang w:val="en"/>
          <w:specVanish w:val="0"/>
        </w:rPr>
        <w:t>total</w:t>
      </w:r>
      <w:r w:rsidR="00CB2D2F" w:rsidRPr="003208E8">
        <w:rPr>
          <w:rFonts w:asciiTheme="minorHAnsi" w:hAnsiTheme="minorHAnsi" w:cstheme="minorHAnsi"/>
          <w:sz w:val="22"/>
          <w:szCs w:val="22"/>
          <w:lang w:val="en"/>
        </w:rPr>
        <w:t xml:space="preserve"> </w:t>
      </w:r>
      <w:r w:rsidR="00CB2D2F" w:rsidRPr="003208E8">
        <w:rPr>
          <w:rStyle w:val="pointsymspan"/>
          <w:rFonts w:asciiTheme="minorHAnsi" w:hAnsiTheme="minorHAnsi" w:cstheme="minorHAnsi"/>
          <w:sz w:val="22"/>
          <w:szCs w:val="22"/>
          <w:lang w:val="en"/>
          <w:specVanish w:val="0"/>
        </w:rPr>
        <w:t>of</w:t>
      </w:r>
      <w:r w:rsidR="00CB2D2F" w:rsidRPr="003208E8">
        <w:rPr>
          <w:rFonts w:asciiTheme="minorHAnsi" w:hAnsiTheme="minorHAnsi" w:cstheme="minorHAnsi"/>
          <w:sz w:val="22"/>
          <w:szCs w:val="22"/>
          <w:lang w:val="en"/>
        </w:rPr>
        <w:t xml:space="preserve"> </w:t>
      </w:r>
      <w:r w:rsidR="00CB2D2F" w:rsidRPr="003208E8">
        <w:rPr>
          <w:rStyle w:val="pointsymspan"/>
          <w:rFonts w:asciiTheme="minorHAnsi" w:hAnsiTheme="minorHAnsi" w:cstheme="minorHAnsi"/>
          <w:sz w:val="22"/>
          <w:szCs w:val="22"/>
          <w:lang w:val="en"/>
          <w:specVanish w:val="0"/>
        </w:rPr>
        <w:t>£</w:t>
      </w:r>
      <w:r w:rsidRPr="003208E8">
        <w:rPr>
          <w:rStyle w:val="pointsymspan"/>
          <w:rFonts w:asciiTheme="minorHAnsi" w:hAnsiTheme="minorHAnsi" w:cstheme="minorHAnsi"/>
          <w:sz w:val="22"/>
          <w:szCs w:val="22"/>
          <w:lang w:val="en"/>
          <w:specVanish w:val="0"/>
        </w:rPr>
        <w:t>500,00,</w:t>
      </w:r>
      <w:r w:rsidR="00CB2D2F" w:rsidRPr="003208E8">
        <w:rPr>
          <w:rFonts w:asciiTheme="minorHAnsi" w:hAnsiTheme="minorHAnsi" w:cstheme="minorHAnsi"/>
          <w:sz w:val="22"/>
          <w:szCs w:val="22"/>
          <w:lang w:val="en"/>
        </w:rPr>
        <w:t xml:space="preserve"> </w:t>
      </w:r>
      <w:r w:rsidR="00CB2D2F" w:rsidRPr="003208E8">
        <w:rPr>
          <w:rStyle w:val="pointsymspan"/>
          <w:rFonts w:asciiTheme="minorHAnsi" w:hAnsiTheme="minorHAnsi" w:cstheme="minorHAnsi"/>
          <w:sz w:val="22"/>
          <w:szCs w:val="22"/>
          <w:lang w:val="en"/>
          <w:specVanish w:val="0"/>
        </w:rPr>
        <w:t>from</w:t>
      </w:r>
      <w:r w:rsidR="00CB2D2F" w:rsidRPr="003208E8">
        <w:rPr>
          <w:rFonts w:asciiTheme="minorHAnsi" w:hAnsiTheme="minorHAnsi" w:cstheme="minorHAnsi"/>
          <w:sz w:val="22"/>
          <w:szCs w:val="22"/>
          <w:lang w:val="en"/>
        </w:rPr>
        <w:t xml:space="preserve"> </w:t>
      </w:r>
      <w:r w:rsidR="00CB2D2F" w:rsidRPr="003208E8">
        <w:rPr>
          <w:rStyle w:val="pointsymspan"/>
          <w:rFonts w:asciiTheme="minorHAnsi" w:hAnsiTheme="minorHAnsi" w:cstheme="minorHAnsi"/>
          <w:sz w:val="22"/>
          <w:szCs w:val="22"/>
          <w:lang w:val="en"/>
          <w:specVanish w:val="0"/>
        </w:rPr>
        <w:t>this</w:t>
      </w:r>
      <w:r w:rsidR="00CB2D2F" w:rsidRPr="003208E8">
        <w:rPr>
          <w:rFonts w:asciiTheme="minorHAnsi" w:hAnsiTheme="minorHAnsi" w:cstheme="minorHAnsi"/>
          <w:sz w:val="22"/>
          <w:szCs w:val="22"/>
          <w:lang w:val="en"/>
        </w:rPr>
        <w:t xml:space="preserve"> </w:t>
      </w:r>
      <w:r w:rsidR="00CB2D2F" w:rsidRPr="003208E8">
        <w:rPr>
          <w:rStyle w:val="pointsymspan"/>
          <w:rFonts w:asciiTheme="minorHAnsi" w:hAnsiTheme="minorHAnsi" w:cstheme="minorHAnsi"/>
          <w:sz w:val="22"/>
          <w:szCs w:val="22"/>
          <w:lang w:val="en"/>
          <w:specVanish w:val="0"/>
        </w:rPr>
        <w:t>capital</w:t>
      </w:r>
      <w:r w:rsidR="00CB2D2F" w:rsidRPr="003208E8">
        <w:rPr>
          <w:rFonts w:asciiTheme="minorHAnsi" w:hAnsiTheme="minorHAnsi" w:cstheme="minorHAnsi"/>
          <w:sz w:val="22"/>
          <w:szCs w:val="22"/>
          <w:lang w:val="en"/>
        </w:rPr>
        <w:t xml:space="preserve"> </w:t>
      </w:r>
      <w:r w:rsidR="00CB2D2F" w:rsidRPr="003208E8">
        <w:rPr>
          <w:rStyle w:val="pointsymspan"/>
          <w:rFonts w:asciiTheme="minorHAnsi" w:hAnsiTheme="minorHAnsi" w:cstheme="minorHAnsi"/>
          <w:sz w:val="22"/>
          <w:szCs w:val="22"/>
          <w:lang w:val="en"/>
          <w:specVanish w:val="0"/>
        </w:rPr>
        <w:t>fund.</w:t>
      </w:r>
    </w:p>
    <w:p w14:paraId="68D6742F" w14:textId="063418CD" w:rsidR="00E37D35" w:rsidRPr="003208E8" w:rsidRDefault="00E37D35" w:rsidP="00CB2D2F">
      <w:pPr>
        <w:pStyle w:val="NormalWeb"/>
        <w:shd w:val="clear" w:color="auto" w:fill="FFFFFF"/>
        <w:spacing w:after="0"/>
        <w:rPr>
          <w:rFonts w:asciiTheme="minorHAnsi" w:hAnsiTheme="minorHAnsi" w:cstheme="minorHAnsi"/>
          <w:sz w:val="22"/>
          <w:szCs w:val="22"/>
          <w:lang w:val="en"/>
        </w:rPr>
      </w:pPr>
    </w:p>
    <w:p w14:paraId="17A82F44" w14:textId="182A958B" w:rsidR="00E37D35" w:rsidRPr="003208E8" w:rsidRDefault="00E37D35" w:rsidP="00CB2D2F">
      <w:pPr>
        <w:pStyle w:val="NormalWeb"/>
        <w:shd w:val="clear" w:color="auto" w:fill="FFFFFF"/>
        <w:spacing w:after="0"/>
        <w:rPr>
          <w:rFonts w:asciiTheme="minorHAnsi" w:hAnsiTheme="minorHAnsi" w:cstheme="minorHAnsi"/>
          <w:sz w:val="22"/>
          <w:szCs w:val="22"/>
          <w:lang w:val="en"/>
        </w:rPr>
      </w:pPr>
      <w:r w:rsidRPr="003208E8">
        <w:rPr>
          <w:rFonts w:asciiTheme="minorHAnsi" w:hAnsiTheme="minorHAnsi" w:cstheme="minorHAnsi"/>
          <w:sz w:val="22"/>
          <w:szCs w:val="22"/>
          <w:lang w:val="en"/>
        </w:rPr>
        <w:t xml:space="preserve">There is an expectation that Local Authorities will work with maintained schools, academies, free schools and academies to agree how special educational needs should be met in their area including considering the best ways of supporting mainstream schools to meet these needs.  </w:t>
      </w:r>
    </w:p>
    <w:p w14:paraId="34B7BC14" w14:textId="77777777" w:rsidR="00E37D35" w:rsidRPr="003208E8" w:rsidRDefault="00E37D35" w:rsidP="00CB2D2F">
      <w:pPr>
        <w:pStyle w:val="NormalWeb"/>
        <w:shd w:val="clear" w:color="auto" w:fill="FFFFFF"/>
        <w:spacing w:after="0"/>
        <w:rPr>
          <w:rFonts w:asciiTheme="minorHAnsi" w:hAnsiTheme="minorHAnsi" w:cstheme="minorHAnsi"/>
          <w:sz w:val="22"/>
          <w:szCs w:val="22"/>
          <w:lang w:val="en"/>
        </w:rPr>
      </w:pPr>
    </w:p>
    <w:p w14:paraId="5B24895E" w14:textId="48D12B81" w:rsidR="00CB2D2F" w:rsidRPr="003208E8" w:rsidRDefault="00E37D35" w:rsidP="00E37D35">
      <w:pPr>
        <w:pStyle w:val="NormalWeb"/>
        <w:shd w:val="clear" w:color="auto" w:fill="FFFFFF"/>
        <w:spacing w:after="0" w:line="276" w:lineRule="auto"/>
        <w:rPr>
          <w:rStyle w:val="pointsymspan"/>
          <w:rFonts w:asciiTheme="minorHAnsi" w:hAnsiTheme="minorHAnsi" w:cstheme="minorHAnsi"/>
          <w:sz w:val="22"/>
          <w:szCs w:val="22"/>
          <w:lang w:val="en"/>
        </w:rPr>
      </w:pPr>
      <w:r w:rsidRPr="003208E8">
        <w:rPr>
          <w:rStyle w:val="pointsymspan"/>
          <w:rFonts w:asciiTheme="minorHAnsi" w:hAnsiTheme="minorHAnsi" w:cstheme="minorHAnsi"/>
          <w:sz w:val="22"/>
          <w:szCs w:val="22"/>
          <w:lang w:val="en"/>
          <w:specVanish w:val="0"/>
        </w:rPr>
        <w:t xml:space="preserve">As part of the external review the Local Authority is asking the consultants to consider how this money should be allocated in light of the recommendations of the review. </w:t>
      </w:r>
      <w:r w:rsidR="00CB2D2F" w:rsidRPr="003208E8">
        <w:rPr>
          <w:rStyle w:val="pointsymspan"/>
          <w:rFonts w:asciiTheme="minorHAnsi" w:hAnsiTheme="minorHAnsi" w:cstheme="minorHAnsi"/>
          <w:sz w:val="22"/>
          <w:szCs w:val="22"/>
          <w:lang w:val="en"/>
          <w:specVanish w:val="0"/>
        </w:rPr>
        <w:t>The</w:t>
      </w:r>
      <w:r w:rsidR="00CB2D2F" w:rsidRPr="003208E8">
        <w:rPr>
          <w:rFonts w:asciiTheme="minorHAnsi" w:hAnsiTheme="minorHAnsi" w:cstheme="minorHAnsi"/>
          <w:sz w:val="22"/>
          <w:szCs w:val="22"/>
          <w:lang w:val="en"/>
        </w:rPr>
        <w:t xml:space="preserve"> </w:t>
      </w:r>
      <w:r w:rsidRPr="003208E8">
        <w:rPr>
          <w:rStyle w:val="pointsymspan"/>
          <w:rFonts w:asciiTheme="minorHAnsi" w:hAnsiTheme="minorHAnsi" w:cstheme="minorHAnsi"/>
          <w:sz w:val="22"/>
          <w:szCs w:val="22"/>
          <w:lang w:val="en"/>
          <w:specVanish w:val="0"/>
        </w:rPr>
        <w:t xml:space="preserve">consultants will </w:t>
      </w:r>
      <w:r w:rsidR="00CB2D2F" w:rsidRPr="003208E8">
        <w:rPr>
          <w:rStyle w:val="pointsymspan"/>
          <w:rFonts w:asciiTheme="minorHAnsi" w:hAnsiTheme="minorHAnsi" w:cstheme="minorHAnsi"/>
          <w:sz w:val="22"/>
          <w:szCs w:val="22"/>
          <w:lang w:val="en"/>
          <w:specVanish w:val="0"/>
        </w:rPr>
        <w:t>consult</w:t>
      </w:r>
      <w:r w:rsidR="00CB2D2F" w:rsidRPr="003208E8">
        <w:rPr>
          <w:rFonts w:asciiTheme="minorHAnsi" w:hAnsiTheme="minorHAnsi" w:cstheme="minorHAnsi"/>
          <w:sz w:val="22"/>
          <w:szCs w:val="22"/>
          <w:lang w:val="en"/>
        </w:rPr>
        <w:t xml:space="preserve"> </w:t>
      </w:r>
      <w:r w:rsidR="00CB2D2F" w:rsidRPr="003208E8">
        <w:rPr>
          <w:rStyle w:val="pointsymspan"/>
          <w:rFonts w:asciiTheme="minorHAnsi" w:hAnsiTheme="minorHAnsi" w:cstheme="minorHAnsi"/>
          <w:sz w:val="22"/>
          <w:szCs w:val="22"/>
          <w:lang w:val="en"/>
          <w:specVanish w:val="0"/>
        </w:rPr>
        <w:t>with</w:t>
      </w:r>
      <w:r w:rsidR="00CB2D2F" w:rsidRPr="003208E8">
        <w:rPr>
          <w:rFonts w:asciiTheme="minorHAnsi" w:hAnsiTheme="minorHAnsi" w:cstheme="minorHAnsi"/>
          <w:sz w:val="22"/>
          <w:szCs w:val="22"/>
          <w:lang w:val="en"/>
        </w:rPr>
        <w:t xml:space="preserve"> </w:t>
      </w:r>
      <w:r w:rsidR="00CB2D2F" w:rsidRPr="003208E8">
        <w:rPr>
          <w:rStyle w:val="pointsymspan"/>
          <w:rFonts w:asciiTheme="minorHAnsi" w:hAnsiTheme="minorHAnsi" w:cstheme="minorHAnsi"/>
          <w:sz w:val="22"/>
          <w:szCs w:val="22"/>
          <w:lang w:val="en"/>
          <w:specVanish w:val="0"/>
        </w:rPr>
        <w:t>parent</w:t>
      </w:r>
      <w:r w:rsidR="00CB2D2F" w:rsidRPr="003208E8">
        <w:rPr>
          <w:rFonts w:asciiTheme="minorHAnsi" w:hAnsiTheme="minorHAnsi" w:cstheme="minorHAnsi"/>
          <w:sz w:val="22"/>
          <w:szCs w:val="22"/>
          <w:lang w:val="en"/>
        </w:rPr>
        <w:t xml:space="preserve"> </w:t>
      </w:r>
      <w:r w:rsidR="00CB2D2F" w:rsidRPr="003208E8">
        <w:rPr>
          <w:rStyle w:val="pointsymspan"/>
          <w:rFonts w:asciiTheme="minorHAnsi" w:hAnsiTheme="minorHAnsi" w:cstheme="minorHAnsi"/>
          <w:sz w:val="22"/>
          <w:szCs w:val="22"/>
          <w:lang w:val="en"/>
          <w:specVanish w:val="0"/>
        </w:rPr>
        <w:t>and</w:t>
      </w:r>
      <w:r w:rsidR="00CB2D2F" w:rsidRPr="003208E8">
        <w:rPr>
          <w:rFonts w:asciiTheme="minorHAnsi" w:hAnsiTheme="minorHAnsi" w:cstheme="minorHAnsi"/>
          <w:sz w:val="22"/>
          <w:szCs w:val="22"/>
          <w:lang w:val="en"/>
        </w:rPr>
        <w:t xml:space="preserve"> </w:t>
      </w:r>
      <w:r w:rsidR="00CB2D2F" w:rsidRPr="003208E8">
        <w:rPr>
          <w:rStyle w:val="pointsymspan"/>
          <w:rFonts w:asciiTheme="minorHAnsi" w:hAnsiTheme="minorHAnsi" w:cstheme="minorHAnsi"/>
          <w:sz w:val="22"/>
          <w:szCs w:val="22"/>
          <w:lang w:val="en"/>
          <w:specVanish w:val="0"/>
        </w:rPr>
        <w:t>carers,</w:t>
      </w:r>
      <w:r w:rsidR="00CB2D2F" w:rsidRPr="003208E8">
        <w:rPr>
          <w:rFonts w:asciiTheme="minorHAnsi" w:hAnsiTheme="minorHAnsi" w:cstheme="minorHAnsi"/>
          <w:sz w:val="22"/>
          <w:szCs w:val="22"/>
          <w:lang w:val="en"/>
        </w:rPr>
        <w:t xml:space="preserve"> </w:t>
      </w:r>
      <w:r w:rsidR="00CB2D2F" w:rsidRPr="003208E8">
        <w:rPr>
          <w:rStyle w:val="pointsymspan"/>
          <w:rFonts w:asciiTheme="minorHAnsi" w:hAnsiTheme="minorHAnsi" w:cstheme="minorHAnsi"/>
          <w:sz w:val="22"/>
          <w:szCs w:val="22"/>
          <w:lang w:val="en"/>
          <w:specVanish w:val="0"/>
        </w:rPr>
        <w:t>schools,</w:t>
      </w:r>
      <w:r w:rsidR="00CB2D2F" w:rsidRPr="003208E8">
        <w:rPr>
          <w:rFonts w:asciiTheme="minorHAnsi" w:hAnsiTheme="minorHAnsi" w:cstheme="minorHAnsi"/>
          <w:sz w:val="22"/>
          <w:szCs w:val="22"/>
          <w:lang w:val="en"/>
        </w:rPr>
        <w:t xml:space="preserve"> </w:t>
      </w:r>
      <w:r w:rsidR="00CB2D2F" w:rsidRPr="003208E8">
        <w:rPr>
          <w:rStyle w:val="pointsymspan"/>
          <w:rFonts w:asciiTheme="minorHAnsi" w:hAnsiTheme="minorHAnsi" w:cstheme="minorHAnsi"/>
          <w:sz w:val="22"/>
          <w:szCs w:val="22"/>
          <w:lang w:val="en"/>
          <w:specVanish w:val="0"/>
        </w:rPr>
        <w:t>settings</w:t>
      </w:r>
      <w:r w:rsidR="00CB2D2F" w:rsidRPr="003208E8">
        <w:rPr>
          <w:rFonts w:asciiTheme="minorHAnsi" w:hAnsiTheme="minorHAnsi" w:cstheme="minorHAnsi"/>
          <w:sz w:val="22"/>
          <w:szCs w:val="22"/>
          <w:lang w:val="en"/>
        </w:rPr>
        <w:t xml:space="preserve"> </w:t>
      </w:r>
      <w:r w:rsidR="00CB2D2F" w:rsidRPr="003208E8">
        <w:rPr>
          <w:rStyle w:val="pointsymspan"/>
          <w:rFonts w:asciiTheme="minorHAnsi" w:hAnsiTheme="minorHAnsi" w:cstheme="minorHAnsi"/>
          <w:sz w:val="22"/>
          <w:szCs w:val="22"/>
          <w:lang w:val="en"/>
          <w:specVanish w:val="0"/>
        </w:rPr>
        <w:t>and</w:t>
      </w:r>
      <w:r w:rsidR="00CB2D2F" w:rsidRPr="003208E8">
        <w:rPr>
          <w:rFonts w:asciiTheme="minorHAnsi" w:hAnsiTheme="minorHAnsi" w:cstheme="minorHAnsi"/>
          <w:sz w:val="22"/>
          <w:szCs w:val="22"/>
          <w:lang w:val="en"/>
        </w:rPr>
        <w:t xml:space="preserve"> </w:t>
      </w:r>
      <w:r w:rsidR="00CB2D2F" w:rsidRPr="003208E8">
        <w:rPr>
          <w:rStyle w:val="pointsymspan"/>
          <w:rFonts w:asciiTheme="minorHAnsi" w:hAnsiTheme="minorHAnsi" w:cstheme="minorHAnsi"/>
          <w:sz w:val="22"/>
          <w:szCs w:val="22"/>
          <w:lang w:val="en"/>
          <w:specVanish w:val="0"/>
        </w:rPr>
        <w:t>others</w:t>
      </w:r>
      <w:r w:rsidR="00CB2D2F" w:rsidRPr="003208E8">
        <w:rPr>
          <w:rFonts w:asciiTheme="minorHAnsi" w:hAnsiTheme="minorHAnsi" w:cstheme="minorHAnsi"/>
          <w:sz w:val="22"/>
          <w:szCs w:val="22"/>
          <w:lang w:val="en"/>
        </w:rPr>
        <w:t xml:space="preserve"> </w:t>
      </w:r>
      <w:r w:rsidR="00CB2D2F" w:rsidRPr="003208E8">
        <w:rPr>
          <w:rStyle w:val="pointsymspan"/>
          <w:rFonts w:asciiTheme="minorHAnsi" w:hAnsiTheme="minorHAnsi" w:cstheme="minorHAnsi"/>
          <w:sz w:val="22"/>
          <w:szCs w:val="22"/>
          <w:lang w:val="en"/>
          <w:specVanish w:val="0"/>
        </w:rPr>
        <w:t>on</w:t>
      </w:r>
      <w:r w:rsidR="00CB2D2F" w:rsidRPr="003208E8">
        <w:rPr>
          <w:rFonts w:asciiTheme="minorHAnsi" w:hAnsiTheme="minorHAnsi" w:cstheme="minorHAnsi"/>
          <w:sz w:val="22"/>
          <w:szCs w:val="22"/>
          <w:lang w:val="en"/>
        </w:rPr>
        <w:t xml:space="preserve"> </w:t>
      </w:r>
      <w:r w:rsidR="00CB2D2F" w:rsidRPr="003208E8">
        <w:rPr>
          <w:rStyle w:val="pointsymspan"/>
          <w:rFonts w:asciiTheme="minorHAnsi" w:hAnsiTheme="minorHAnsi" w:cstheme="minorHAnsi"/>
          <w:sz w:val="22"/>
          <w:szCs w:val="22"/>
          <w:lang w:val="en"/>
          <w:specVanish w:val="0"/>
        </w:rPr>
        <w:t>how</w:t>
      </w:r>
      <w:r w:rsidR="00CB2D2F" w:rsidRPr="003208E8">
        <w:rPr>
          <w:rFonts w:asciiTheme="minorHAnsi" w:hAnsiTheme="minorHAnsi" w:cstheme="minorHAnsi"/>
          <w:sz w:val="22"/>
          <w:szCs w:val="22"/>
          <w:lang w:val="en"/>
        </w:rPr>
        <w:t xml:space="preserve"> </w:t>
      </w:r>
      <w:r w:rsidR="00CB2D2F" w:rsidRPr="003208E8">
        <w:rPr>
          <w:rStyle w:val="pointsymspan"/>
          <w:rFonts w:asciiTheme="minorHAnsi" w:hAnsiTheme="minorHAnsi" w:cstheme="minorHAnsi"/>
          <w:sz w:val="22"/>
          <w:szCs w:val="22"/>
          <w:lang w:val="en"/>
          <w:specVanish w:val="0"/>
        </w:rPr>
        <w:t>this</w:t>
      </w:r>
      <w:r w:rsidR="00CB2D2F" w:rsidRPr="003208E8">
        <w:rPr>
          <w:rFonts w:asciiTheme="minorHAnsi" w:hAnsiTheme="minorHAnsi" w:cstheme="minorHAnsi"/>
          <w:sz w:val="22"/>
          <w:szCs w:val="22"/>
          <w:lang w:val="en"/>
        </w:rPr>
        <w:t xml:space="preserve"> </w:t>
      </w:r>
      <w:r w:rsidR="00CB2D2F" w:rsidRPr="003208E8">
        <w:rPr>
          <w:rStyle w:val="pointsymspan"/>
          <w:rFonts w:asciiTheme="minorHAnsi" w:hAnsiTheme="minorHAnsi" w:cstheme="minorHAnsi"/>
          <w:sz w:val="22"/>
          <w:szCs w:val="22"/>
          <w:lang w:val="en"/>
          <w:specVanish w:val="0"/>
        </w:rPr>
        <w:t>funding</w:t>
      </w:r>
      <w:r w:rsidR="00CB2D2F" w:rsidRPr="003208E8">
        <w:rPr>
          <w:rFonts w:asciiTheme="minorHAnsi" w:hAnsiTheme="minorHAnsi" w:cstheme="minorHAnsi"/>
          <w:sz w:val="22"/>
          <w:szCs w:val="22"/>
          <w:lang w:val="en"/>
        </w:rPr>
        <w:t xml:space="preserve"> </w:t>
      </w:r>
      <w:r w:rsidR="00CB2D2F" w:rsidRPr="003208E8">
        <w:rPr>
          <w:rStyle w:val="pointsymspan"/>
          <w:rFonts w:asciiTheme="minorHAnsi" w:hAnsiTheme="minorHAnsi" w:cstheme="minorHAnsi"/>
          <w:sz w:val="22"/>
          <w:szCs w:val="22"/>
          <w:lang w:val="en"/>
          <w:specVanish w:val="0"/>
        </w:rPr>
        <w:t>allocation</w:t>
      </w:r>
      <w:r w:rsidR="00CB2D2F" w:rsidRPr="003208E8">
        <w:rPr>
          <w:rFonts w:asciiTheme="minorHAnsi" w:hAnsiTheme="minorHAnsi" w:cstheme="minorHAnsi"/>
          <w:sz w:val="22"/>
          <w:szCs w:val="22"/>
          <w:lang w:val="en"/>
        </w:rPr>
        <w:t xml:space="preserve"> </w:t>
      </w:r>
      <w:r w:rsidR="00CB2D2F" w:rsidRPr="003208E8">
        <w:rPr>
          <w:rStyle w:val="pointsymspan"/>
          <w:rFonts w:asciiTheme="minorHAnsi" w:hAnsiTheme="minorHAnsi" w:cstheme="minorHAnsi"/>
          <w:sz w:val="22"/>
          <w:szCs w:val="22"/>
          <w:lang w:val="en"/>
          <w:specVanish w:val="0"/>
        </w:rPr>
        <w:t>should</w:t>
      </w:r>
      <w:r w:rsidR="00CB2D2F" w:rsidRPr="003208E8">
        <w:rPr>
          <w:rFonts w:asciiTheme="minorHAnsi" w:hAnsiTheme="minorHAnsi" w:cstheme="minorHAnsi"/>
          <w:sz w:val="22"/>
          <w:szCs w:val="22"/>
          <w:lang w:val="en"/>
        </w:rPr>
        <w:t xml:space="preserve"> </w:t>
      </w:r>
      <w:r w:rsidR="00CB2D2F" w:rsidRPr="003208E8">
        <w:rPr>
          <w:rStyle w:val="pointsymspan"/>
          <w:rFonts w:asciiTheme="minorHAnsi" w:hAnsiTheme="minorHAnsi" w:cstheme="minorHAnsi"/>
          <w:sz w:val="22"/>
          <w:szCs w:val="22"/>
          <w:lang w:val="en"/>
          <w:specVanish w:val="0"/>
        </w:rPr>
        <w:t>be</w:t>
      </w:r>
      <w:r w:rsidR="00CB2D2F" w:rsidRPr="003208E8">
        <w:rPr>
          <w:rFonts w:asciiTheme="minorHAnsi" w:hAnsiTheme="minorHAnsi" w:cstheme="minorHAnsi"/>
          <w:sz w:val="22"/>
          <w:szCs w:val="22"/>
          <w:lang w:val="en"/>
        </w:rPr>
        <w:t xml:space="preserve"> </w:t>
      </w:r>
      <w:r w:rsidR="00CB2D2F" w:rsidRPr="003208E8">
        <w:rPr>
          <w:rStyle w:val="pointsymspan"/>
          <w:rFonts w:asciiTheme="minorHAnsi" w:hAnsiTheme="minorHAnsi" w:cstheme="minorHAnsi"/>
          <w:sz w:val="22"/>
          <w:szCs w:val="22"/>
          <w:lang w:val="en"/>
          <w:specVanish w:val="0"/>
        </w:rPr>
        <w:t>used</w:t>
      </w:r>
      <w:r w:rsidRPr="003208E8">
        <w:rPr>
          <w:rStyle w:val="pointsymspan"/>
          <w:rFonts w:asciiTheme="minorHAnsi" w:hAnsiTheme="minorHAnsi" w:cstheme="minorHAnsi"/>
          <w:sz w:val="22"/>
          <w:szCs w:val="22"/>
          <w:lang w:val="en"/>
          <w:specVanish w:val="0"/>
        </w:rPr>
        <w:t xml:space="preserve">. They will also explore possible collaboration projects that might take place with </w:t>
      </w:r>
      <w:proofErr w:type="spellStart"/>
      <w:r w:rsidRPr="003208E8">
        <w:rPr>
          <w:rStyle w:val="pointsymspan"/>
          <w:rFonts w:asciiTheme="minorHAnsi" w:hAnsiTheme="minorHAnsi" w:cstheme="minorHAnsi"/>
          <w:sz w:val="22"/>
          <w:szCs w:val="22"/>
          <w:lang w:val="en"/>
          <w:specVanish w:val="0"/>
        </w:rPr>
        <w:t>neighbouring</w:t>
      </w:r>
      <w:proofErr w:type="spellEnd"/>
      <w:r w:rsidRPr="003208E8">
        <w:rPr>
          <w:rStyle w:val="pointsymspan"/>
          <w:rFonts w:asciiTheme="minorHAnsi" w:hAnsiTheme="minorHAnsi" w:cstheme="minorHAnsi"/>
          <w:sz w:val="22"/>
          <w:szCs w:val="22"/>
          <w:lang w:val="en"/>
          <w:specVanish w:val="0"/>
        </w:rPr>
        <w:t xml:space="preserve"> local authorities and commissioning groups to enable special provision to be commissioned and funded </w:t>
      </w:r>
      <w:r w:rsidR="00F1418E" w:rsidRPr="003208E8">
        <w:rPr>
          <w:rStyle w:val="pointsymspan"/>
          <w:rFonts w:asciiTheme="minorHAnsi" w:hAnsiTheme="minorHAnsi" w:cstheme="minorHAnsi"/>
          <w:sz w:val="22"/>
          <w:szCs w:val="22"/>
          <w:lang w:val="en"/>
          <w:specVanish w:val="0"/>
        </w:rPr>
        <w:t>efficiently.</w:t>
      </w:r>
    </w:p>
    <w:p w14:paraId="7E8EB5F4" w14:textId="77777777" w:rsidR="00E37D35" w:rsidRPr="00CB2D2F" w:rsidRDefault="00E37D35" w:rsidP="00E37D35">
      <w:pPr>
        <w:pStyle w:val="NormalWeb"/>
        <w:shd w:val="clear" w:color="auto" w:fill="FFFFFF"/>
        <w:spacing w:after="0" w:line="276" w:lineRule="auto"/>
        <w:rPr>
          <w:rFonts w:asciiTheme="minorHAnsi" w:hAnsiTheme="minorHAnsi" w:cstheme="minorHAnsi"/>
          <w:color w:val="333333"/>
          <w:sz w:val="22"/>
          <w:szCs w:val="22"/>
          <w:lang w:val="en"/>
        </w:rPr>
      </w:pPr>
    </w:p>
    <w:p w14:paraId="65D94E48" w14:textId="1B3EAC47" w:rsidR="00AC3855" w:rsidRDefault="00E37D35" w:rsidP="00F1418E">
      <w:r>
        <w:t>Wirral has always been committed to developing provision for those children with Special Educational Needs and Disabilities</w:t>
      </w:r>
      <w:r w:rsidR="00F1418E">
        <w:t xml:space="preserve">. Since </w:t>
      </w:r>
      <w:r>
        <w:t xml:space="preserve">2016 </w:t>
      </w:r>
      <w:r w:rsidR="00F1418E">
        <w:t xml:space="preserve">Wirral </w:t>
      </w:r>
      <w:r>
        <w:t xml:space="preserve">has committed to </w:t>
      </w:r>
      <w:r w:rsidR="00F1418E">
        <w:t xml:space="preserve">School Capital schemes and these have included an element of SEN accessibility funding for example: access ramps, sensory rooms, sensory equipment, hygiene rooms, accessibility toilets and showers and improved internal space. </w:t>
      </w:r>
    </w:p>
    <w:p w14:paraId="4E63D4FE" w14:textId="77777777" w:rsidR="00AC3855" w:rsidRDefault="00AC3855" w:rsidP="00F1418E"/>
    <w:p w14:paraId="5CA29067" w14:textId="6567E697" w:rsidR="00AC3855" w:rsidRPr="00AC3855" w:rsidRDefault="00AC3855" w:rsidP="00AC3855">
      <w:r w:rsidRPr="00AC3855">
        <w:lastRenderedPageBreak/>
        <w:t>It is currently difficult to complete the section ‘other investment the Local Authority plans to make in SEND Capital up until 2021’ as the Local Authority has only received 12 months of Capital funding [SCA-School Capital Allocation] for 2018/19. As we have not been informed of further Capital allocations we cannot plan too far.</w:t>
      </w:r>
    </w:p>
    <w:p w14:paraId="638AA398" w14:textId="377249E1" w:rsidR="00AC3855" w:rsidRPr="00AC3855" w:rsidRDefault="00877A0A" w:rsidP="00AC3855">
      <w:r>
        <w:t xml:space="preserve">The Local </w:t>
      </w:r>
      <w:proofErr w:type="gramStart"/>
      <w:r>
        <w:t xml:space="preserve">Authority </w:t>
      </w:r>
      <w:r w:rsidR="00AC3855" w:rsidRPr="00AC3855">
        <w:t xml:space="preserve"> </w:t>
      </w:r>
      <w:r>
        <w:t>has</w:t>
      </w:r>
      <w:proofErr w:type="gramEnd"/>
      <w:r>
        <w:t xml:space="preserve"> </w:t>
      </w:r>
      <w:r w:rsidR="00AC3855" w:rsidRPr="00AC3855">
        <w:t xml:space="preserve">several proposed Capital projects for 2018/19 which may include an element of accessibility and have allocated Capital to each project. </w:t>
      </w:r>
    </w:p>
    <w:p w14:paraId="035855ED" w14:textId="5C9D16B1" w:rsidR="00F1418E" w:rsidRDefault="00F1418E" w:rsidP="00F1418E">
      <w:r>
        <w:t>Scheme dates from 2016 to present are:</w:t>
      </w:r>
    </w:p>
    <w:p w14:paraId="42045499" w14:textId="77777777" w:rsidR="00F1418E" w:rsidRDefault="00F1418E" w:rsidP="00F1418E">
      <w:pPr>
        <w:numPr>
          <w:ilvl w:val="0"/>
          <w:numId w:val="1"/>
        </w:numPr>
        <w:spacing w:after="0" w:line="240" w:lineRule="auto"/>
        <w:rPr>
          <w:rFonts w:eastAsia="Times New Roman"/>
        </w:rPr>
      </w:pPr>
      <w:r>
        <w:rPr>
          <w:rFonts w:eastAsia="Times New Roman"/>
          <w:b/>
          <w:bCs/>
        </w:rPr>
        <w:t>Elleray Park School</w:t>
      </w:r>
      <w:r>
        <w:rPr>
          <w:rFonts w:eastAsia="Times New Roman"/>
        </w:rPr>
        <w:t xml:space="preserve">: </w:t>
      </w:r>
    </w:p>
    <w:p w14:paraId="7BD0ABBA" w14:textId="77777777" w:rsidR="00F1418E" w:rsidRPr="003208E8" w:rsidRDefault="00F1418E" w:rsidP="00F1418E">
      <w:pPr>
        <w:spacing w:after="0" w:line="240" w:lineRule="auto"/>
        <w:ind w:left="360"/>
        <w:rPr>
          <w:rFonts w:eastAsia="Times New Roman"/>
          <w:sz w:val="8"/>
          <w:szCs w:val="8"/>
        </w:rPr>
      </w:pPr>
    </w:p>
    <w:p w14:paraId="685C5502" w14:textId="3B2E571C" w:rsidR="00F1418E" w:rsidRDefault="00F1418E" w:rsidP="00F1418E">
      <w:pPr>
        <w:spacing w:after="0" w:line="240" w:lineRule="auto"/>
        <w:ind w:left="360"/>
        <w:rPr>
          <w:rFonts w:eastAsia="Times New Roman"/>
        </w:rPr>
      </w:pPr>
      <w:r>
        <w:rPr>
          <w:rFonts w:eastAsia="Times New Roman"/>
          <w:i/>
          <w:iCs/>
        </w:rPr>
        <w:t>Phase 1</w:t>
      </w:r>
      <w:r>
        <w:rPr>
          <w:rFonts w:eastAsia="Times New Roman"/>
        </w:rPr>
        <w:t>; £1.2m total scheme including hygiene room, pupil toilets, resource area, 4 new classrooms.</w:t>
      </w:r>
    </w:p>
    <w:p w14:paraId="393621A4" w14:textId="77777777" w:rsidR="00F1418E" w:rsidRPr="00F1418E" w:rsidRDefault="00F1418E" w:rsidP="00F1418E">
      <w:pPr>
        <w:pStyle w:val="ListParagraph"/>
        <w:rPr>
          <w:sz w:val="8"/>
          <w:szCs w:val="8"/>
        </w:rPr>
      </w:pPr>
    </w:p>
    <w:p w14:paraId="6CB56A57" w14:textId="77777777" w:rsidR="00F1418E" w:rsidRDefault="00F1418E" w:rsidP="00F1418E">
      <w:pPr>
        <w:spacing w:after="0" w:line="240" w:lineRule="auto"/>
        <w:ind w:left="360"/>
        <w:rPr>
          <w:rFonts w:eastAsia="Times New Roman"/>
        </w:rPr>
      </w:pPr>
      <w:r>
        <w:rPr>
          <w:rFonts w:eastAsia="Times New Roman"/>
          <w:i/>
          <w:iCs/>
        </w:rPr>
        <w:t>Phase 2</w:t>
      </w:r>
      <w:r>
        <w:rPr>
          <w:rFonts w:eastAsia="Times New Roman"/>
        </w:rPr>
        <w:t>: £250k total scheme including 1 new class-base, hygiene room, ramps.</w:t>
      </w:r>
    </w:p>
    <w:p w14:paraId="06BD7CAD" w14:textId="77777777" w:rsidR="00F1418E" w:rsidRDefault="00F1418E" w:rsidP="00F1418E"/>
    <w:p w14:paraId="79944FD0" w14:textId="77777777" w:rsidR="00F1418E" w:rsidRDefault="00F1418E" w:rsidP="00F1418E">
      <w:pPr>
        <w:numPr>
          <w:ilvl w:val="0"/>
          <w:numId w:val="1"/>
        </w:numPr>
        <w:spacing w:after="0" w:line="240" w:lineRule="auto"/>
        <w:rPr>
          <w:rFonts w:eastAsia="Times New Roman"/>
        </w:rPr>
      </w:pPr>
      <w:r>
        <w:rPr>
          <w:rFonts w:eastAsia="Times New Roman"/>
          <w:b/>
          <w:bCs/>
        </w:rPr>
        <w:t>Stanley school</w:t>
      </w:r>
      <w:r>
        <w:rPr>
          <w:rFonts w:eastAsia="Times New Roman"/>
        </w:rPr>
        <w:t xml:space="preserve">: </w:t>
      </w:r>
    </w:p>
    <w:p w14:paraId="62F8F369" w14:textId="77777777" w:rsidR="003208E8" w:rsidRPr="003208E8" w:rsidRDefault="003208E8" w:rsidP="00F1418E">
      <w:pPr>
        <w:spacing w:after="0" w:line="240" w:lineRule="auto"/>
        <w:ind w:left="360"/>
        <w:rPr>
          <w:rFonts w:eastAsia="Times New Roman"/>
          <w:i/>
          <w:iCs/>
          <w:sz w:val="8"/>
          <w:szCs w:val="8"/>
        </w:rPr>
      </w:pPr>
    </w:p>
    <w:p w14:paraId="2E64B012" w14:textId="44BB175C" w:rsidR="00F1418E" w:rsidRDefault="00F1418E" w:rsidP="00F1418E">
      <w:pPr>
        <w:spacing w:after="0" w:line="240" w:lineRule="auto"/>
        <w:ind w:left="360"/>
        <w:rPr>
          <w:rFonts w:eastAsia="Times New Roman"/>
        </w:rPr>
      </w:pPr>
      <w:r>
        <w:rPr>
          <w:rFonts w:eastAsia="Times New Roman"/>
          <w:i/>
          <w:iCs/>
        </w:rPr>
        <w:t>Phase 1</w:t>
      </w:r>
      <w:r>
        <w:rPr>
          <w:rFonts w:eastAsia="Times New Roman"/>
        </w:rPr>
        <w:t xml:space="preserve">; £750k total scheme including 2 classrooms, 2 sensory rooms, 2 group </w:t>
      </w:r>
      <w:r w:rsidR="00877A0A">
        <w:rPr>
          <w:rFonts w:eastAsia="Times New Roman"/>
        </w:rPr>
        <w:t>rooms,</w:t>
      </w:r>
      <w:r>
        <w:rPr>
          <w:rFonts w:eastAsia="Times New Roman"/>
        </w:rPr>
        <w:t xml:space="preserve"> ramps and accessible toilet.</w:t>
      </w:r>
    </w:p>
    <w:p w14:paraId="67C3775B" w14:textId="77777777" w:rsidR="00F1418E" w:rsidRPr="00F1418E" w:rsidRDefault="00F1418E" w:rsidP="00F1418E">
      <w:pPr>
        <w:pStyle w:val="ListParagraph"/>
        <w:rPr>
          <w:sz w:val="8"/>
          <w:szCs w:val="8"/>
        </w:rPr>
      </w:pPr>
    </w:p>
    <w:p w14:paraId="50C6CF93" w14:textId="77777777" w:rsidR="00F1418E" w:rsidRDefault="00F1418E" w:rsidP="00F1418E">
      <w:pPr>
        <w:spacing w:after="0" w:line="240" w:lineRule="auto"/>
        <w:ind w:left="360"/>
        <w:rPr>
          <w:rFonts w:eastAsia="Times New Roman"/>
        </w:rPr>
      </w:pPr>
      <w:r>
        <w:rPr>
          <w:rFonts w:eastAsia="Times New Roman"/>
          <w:i/>
          <w:iCs/>
        </w:rPr>
        <w:t>Phase 2</w:t>
      </w:r>
      <w:r>
        <w:rPr>
          <w:rFonts w:eastAsia="Times New Roman"/>
        </w:rPr>
        <w:t>: £60k total scheme including sensory garden with accessibility for all disabilities.</w:t>
      </w:r>
    </w:p>
    <w:p w14:paraId="76161B5B" w14:textId="77777777" w:rsidR="00F1418E" w:rsidRDefault="00F1418E" w:rsidP="00F1418E"/>
    <w:p w14:paraId="7F546FE1" w14:textId="77777777" w:rsidR="00F1418E" w:rsidRPr="00F1418E" w:rsidRDefault="00F1418E" w:rsidP="00F1418E">
      <w:pPr>
        <w:numPr>
          <w:ilvl w:val="0"/>
          <w:numId w:val="1"/>
        </w:numPr>
        <w:spacing w:after="0" w:line="240" w:lineRule="auto"/>
        <w:rPr>
          <w:rFonts w:eastAsia="Times New Roman"/>
          <w:b/>
          <w:bCs/>
        </w:rPr>
      </w:pPr>
      <w:r>
        <w:rPr>
          <w:rFonts w:eastAsia="Times New Roman"/>
          <w:b/>
          <w:bCs/>
        </w:rPr>
        <w:t>Meadowside school:</w:t>
      </w:r>
      <w:r>
        <w:rPr>
          <w:rFonts w:eastAsia="Times New Roman"/>
        </w:rPr>
        <w:t xml:space="preserve"> </w:t>
      </w:r>
    </w:p>
    <w:p w14:paraId="088668D7" w14:textId="77777777" w:rsidR="00F1418E" w:rsidRPr="003208E8" w:rsidRDefault="00F1418E" w:rsidP="00F1418E">
      <w:pPr>
        <w:spacing w:after="0" w:line="240" w:lineRule="auto"/>
        <w:ind w:left="360"/>
        <w:rPr>
          <w:rFonts w:eastAsia="Times New Roman"/>
          <w:b/>
          <w:bCs/>
          <w:sz w:val="8"/>
          <w:szCs w:val="8"/>
        </w:rPr>
      </w:pPr>
    </w:p>
    <w:p w14:paraId="492473E9" w14:textId="6554FD4D" w:rsidR="00F1418E" w:rsidRDefault="00F1418E" w:rsidP="00F1418E">
      <w:pPr>
        <w:spacing w:after="0" w:line="240" w:lineRule="auto"/>
        <w:ind w:left="360"/>
        <w:rPr>
          <w:rFonts w:eastAsia="Times New Roman"/>
          <w:b/>
          <w:bCs/>
        </w:rPr>
      </w:pPr>
      <w:r>
        <w:rPr>
          <w:rFonts w:eastAsia="Times New Roman"/>
        </w:rPr>
        <w:t>£1m total scheme including new hydro pool, changing facilities, showers [all disabilities] accessible toilets, new plant room.</w:t>
      </w:r>
    </w:p>
    <w:p w14:paraId="167F833F" w14:textId="77777777" w:rsidR="00F1418E" w:rsidRDefault="00F1418E" w:rsidP="00F1418E">
      <w:pPr>
        <w:rPr>
          <w:b/>
          <w:bCs/>
        </w:rPr>
      </w:pPr>
    </w:p>
    <w:p w14:paraId="280B1F4C" w14:textId="77777777" w:rsidR="00F1418E" w:rsidRDefault="00F1418E" w:rsidP="00F1418E">
      <w:pPr>
        <w:numPr>
          <w:ilvl w:val="0"/>
          <w:numId w:val="1"/>
        </w:numPr>
        <w:spacing w:after="0" w:line="240" w:lineRule="auto"/>
        <w:rPr>
          <w:rFonts w:eastAsia="Times New Roman"/>
          <w:b/>
          <w:bCs/>
        </w:rPr>
      </w:pPr>
      <w:r>
        <w:rPr>
          <w:rFonts w:eastAsia="Times New Roman"/>
          <w:b/>
          <w:bCs/>
        </w:rPr>
        <w:t xml:space="preserve">Orrets Meadow: </w:t>
      </w:r>
    </w:p>
    <w:p w14:paraId="4FDB5884" w14:textId="05F16347" w:rsidR="00F1418E" w:rsidRPr="003208E8" w:rsidRDefault="00F1418E" w:rsidP="00F1418E">
      <w:pPr>
        <w:spacing w:after="0" w:line="240" w:lineRule="auto"/>
        <w:ind w:left="360"/>
        <w:rPr>
          <w:rFonts w:eastAsia="Times New Roman"/>
          <w:b/>
          <w:bCs/>
          <w:sz w:val="8"/>
          <w:szCs w:val="8"/>
        </w:rPr>
      </w:pPr>
    </w:p>
    <w:p w14:paraId="34DAB3F2" w14:textId="4DBC677F" w:rsidR="00F1418E" w:rsidRDefault="00F1418E" w:rsidP="00F1418E">
      <w:pPr>
        <w:spacing w:after="0" w:line="240" w:lineRule="auto"/>
        <w:ind w:left="360"/>
        <w:rPr>
          <w:rFonts w:eastAsia="Times New Roman"/>
          <w:b/>
          <w:bCs/>
        </w:rPr>
      </w:pPr>
      <w:r>
        <w:rPr>
          <w:rFonts w:eastAsia="Times New Roman"/>
        </w:rPr>
        <w:t>£35k total scheme including classroom and resource area re-design including improved accessibility.</w:t>
      </w:r>
    </w:p>
    <w:p w14:paraId="45361D43" w14:textId="77777777" w:rsidR="00F1418E" w:rsidRDefault="00F1418E" w:rsidP="00F1418E">
      <w:pPr>
        <w:pStyle w:val="ListParagraph"/>
        <w:rPr>
          <w:b/>
          <w:bCs/>
        </w:rPr>
      </w:pPr>
    </w:p>
    <w:p w14:paraId="17BA4254" w14:textId="77777777" w:rsidR="00F1418E" w:rsidRDefault="00F1418E" w:rsidP="00F1418E">
      <w:pPr>
        <w:numPr>
          <w:ilvl w:val="0"/>
          <w:numId w:val="1"/>
        </w:numPr>
        <w:spacing w:after="0" w:line="240" w:lineRule="auto"/>
        <w:rPr>
          <w:rFonts w:eastAsia="Times New Roman"/>
          <w:b/>
          <w:bCs/>
        </w:rPr>
      </w:pPr>
      <w:r>
        <w:rPr>
          <w:rFonts w:eastAsia="Times New Roman"/>
          <w:b/>
          <w:bCs/>
        </w:rPr>
        <w:t xml:space="preserve">Clare Mount school: </w:t>
      </w:r>
    </w:p>
    <w:p w14:paraId="17584BA1" w14:textId="77777777" w:rsidR="00F1418E" w:rsidRPr="003208E8" w:rsidRDefault="00F1418E" w:rsidP="00F1418E">
      <w:pPr>
        <w:spacing w:after="0" w:line="240" w:lineRule="auto"/>
        <w:ind w:left="360"/>
        <w:rPr>
          <w:rFonts w:eastAsia="Times New Roman"/>
          <w:b/>
          <w:bCs/>
          <w:sz w:val="8"/>
          <w:szCs w:val="8"/>
        </w:rPr>
      </w:pPr>
    </w:p>
    <w:p w14:paraId="480D5EB8" w14:textId="670789EF" w:rsidR="00F1418E" w:rsidRDefault="00F1418E" w:rsidP="00F1418E">
      <w:pPr>
        <w:spacing w:after="0" w:line="240" w:lineRule="auto"/>
        <w:ind w:left="360"/>
        <w:rPr>
          <w:rFonts w:eastAsia="Times New Roman"/>
          <w:b/>
          <w:bCs/>
        </w:rPr>
      </w:pPr>
      <w:r>
        <w:rPr>
          <w:rFonts w:eastAsia="Times New Roman"/>
          <w:i/>
          <w:iCs/>
        </w:rPr>
        <w:t>Phase 1</w:t>
      </w:r>
      <w:r>
        <w:rPr>
          <w:rFonts w:eastAsia="Times New Roman"/>
        </w:rPr>
        <w:t xml:space="preserve">; £200k total scheme including alterations to dining hall, main entrance including accessibility, office, hall windows and doors </w:t>
      </w:r>
      <w:proofErr w:type="spellStart"/>
      <w:r>
        <w:rPr>
          <w:rFonts w:eastAsia="Times New Roman"/>
        </w:rPr>
        <w:t>inc</w:t>
      </w:r>
      <w:proofErr w:type="spellEnd"/>
      <w:r>
        <w:rPr>
          <w:rFonts w:eastAsia="Times New Roman"/>
        </w:rPr>
        <w:t xml:space="preserve"> ramps, corridor windows and doors inc</w:t>
      </w:r>
      <w:r w:rsidR="00877A0A">
        <w:rPr>
          <w:rFonts w:eastAsia="Times New Roman"/>
        </w:rPr>
        <w:t>luding</w:t>
      </w:r>
      <w:r>
        <w:rPr>
          <w:rFonts w:eastAsia="Times New Roman"/>
        </w:rPr>
        <w:t xml:space="preserve"> ramps, 2 class-bases, small group room and external doors.</w:t>
      </w:r>
    </w:p>
    <w:p w14:paraId="43F78858" w14:textId="77777777" w:rsidR="00F1418E" w:rsidRPr="00F1418E" w:rsidRDefault="00F1418E" w:rsidP="00F1418E">
      <w:pPr>
        <w:pStyle w:val="ListParagraph"/>
        <w:rPr>
          <w:b/>
          <w:bCs/>
          <w:sz w:val="8"/>
          <w:szCs w:val="8"/>
        </w:rPr>
      </w:pPr>
    </w:p>
    <w:p w14:paraId="0A366719" w14:textId="77777777" w:rsidR="00F1418E" w:rsidRDefault="00F1418E" w:rsidP="00F1418E">
      <w:pPr>
        <w:spacing w:after="0" w:line="240" w:lineRule="auto"/>
        <w:ind w:left="360"/>
        <w:rPr>
          <w:rFonts w:eastAsia="Times New Roman"/>
        </w:rPr>
      </w:pPr>
      <w:r>
        <w:rPr>
          <w:rFonts w:eastAsia="Times New Roman"/>
          <w:i/>
          <w:iCs/>
        </w:rPr>
        <w:t>Phase 2</w:t>
      </w:r>
      <w:r>
        <w:rPr>
          <w:rFonts w:eastAsia="Times New Roman"/>
        </w:rPr>
        <w:t>; £20k total scheme including form specialist base and improved access, window and door installation.</w:t>
      </w:r>
    </w:p>
    <w:p w14:paraId="641DD65D" w14:textId="77777777" w:rsidR="00F1418E" w:rsidRDefault="00F1418E" w:rsidP="00F1418E"/>
    <w:p w14:paraId="67264472" w14:textId="77777777" w:rsidR="00F1418E" w:rsidRDefault="00F1418E" w:rsidP="00F1418E">
      <w:pPr>
        <w:numPr>
          <w:ilvl w:val="0"/>
          <w:numId w:val="1"/>
        </w:numPr>
        <w:spacing w:after="0" w:line="240" w:lineRule="auto"/>
        <w:rPr>
          <w:rFonts w:eastAsia="Times New Roman"/>
          <w:b/>
          <w:bCs/>
        </w:rPr>
      </w:pPr>
      <w:r>
        <w:rPr>
          <w:rFonts w:eastAsia="Times New Roman"/>
          <w:b/>
          <w:bCs/>
        </w:rPr>
        <w:t xml:space="preserve">Observatory school: </w:t>
      </w:r>
    </w:p>
    <w:p w14:paraId="04A2E6D8" w14:textId="77777777" w:rsidR="003208E8" w:rsidRPr="003208E8" w:rsidRDefault="003208E8" w:rsidP="00F1418E">
      <w:pPr>
        <w:spacing w:after="0" w:line="240" w:lineRule="auto"/>
        <w:ind w:left="360"/>
        <w:rPr>
          <w:rFonts w:eastAsia="Times New Roman"/>
          <w:sz w:val="8"/>
          <w:szCs w:val="8"/>
        </w:rPr>
      </w:pPr>
    </w:p>
    <w:p w14:paraId="67B59509" w14:textId="0856CA7E" w:rsidR="00F1418E" w:rsidRDefault="00F1418E" w:rsidP="00F1418E">
      <w:pPr>
        <w:spacing w:after="0" w:line="240" w:lineRule="auto"/>
        <w:ind w:left="360"/>
        <w:rPr>
          <w:rFonts w:eastAsia="Times New Roman"/>
          <w:b/>
          <w:bCs/>
        </w:rPr>
      </w:pPr>
      <w:r>
        <w:rPr>
          <w:rFonts w:eastAsia="Times New Roman"/>
        </w:rPr>
        <w:t>£75k total scheme including alterations to classrooms and mobile teaching space, corridors, SEN base and accessibility.</w:t>
      </w:r>
    </w:p>
    <w:p w14:paraId="3C235FA6" w14:textId="77777777" w:rsidR="00F1418E" w:rsidRDefault="00F1418E" w:rsidP="00F1418E">
      <w:pPr>
        <w:pStyle w:val="ListParagraph"/>
        <w:rPr>
          <w:b/>
          <w:bCs/>
        </w:rPr>
      </w:pPr>
    </w:p>
    <w:p w14:paraId="4D4A9CAB" w14:textId="77777777" w:rsidR="00F1418E" w:rsidRDefault="00F1418E" w:rsidP="00F1418E">
      <w:pPr>
        <w:numPr>
          <w:ilvl w:val="0"/>
          <w:numId w:val="1"/>
        </w:numPr>
        <w:spacing w:after="0" w:line="240" w:lineRule="auto"/>
        <w:rPr>
          <w:rFonts w:eastAsia="Times New Roman"/>
          <w:b/>
          <w:bCs/>
        </w:rPr>
      </w:pPr>
      <w:r>
        <w:rPr>
          <w:rFonts w:eastAsia="Times New Roman"/>
          <w:b/>
          <w:bCs/>
        </w:rPr>
        <w:t xml:space="preserve">Kilgarth school: </w:t>
      </w:r>
    </w:p>
    <w:p w14:paraId="54BD18BD" w14:textId="77777777" w:rsidR="00F1418E" w:rsidRPr="003208E8" w:rsidRDefault="00F1418E" w:rsidP="00F1418E">
      <w:pPr>
        <w:spacing w:after="0" w:line="240" w:lineRule="auto"/>
        <w:ind w:left="360"/>
        <w:rPr>
          <w:rFonts w:eastAsia="Times New Roman"/>
          <w:b/>
          <w:bCs/>
          <w:sz w:val="8"/>
          <w:szCs w:val="8"/>
        </w:rPr>
      </w:pPr>
    </w:p>
    <w:p w14:paraId="341933EE" w14:textId="2743804D" w:rsidR="00F1418E" w:rsidRDefault="00F1418E" w:rsidP="00F1418E">
      <w:pPr>
        <w:spacing w:after="0" w:line="240" w:lineRule="auto"/>
        <w:ind w:left="360"/>
        <w:rPr>
          <w:rFonts w:eastAsia="Times New Roman"/>
        </w:rPr>
      </w:pPr>
      <w:r>
        <w:rPr>
          <w:rFonts w:eastAsia="Times New Roman"/>
        </w:rPr>
        <w:t>£50k total scheme including re-design/refurbish annexe building for small group work and other activities.</w:t>
      </w:r>
    </w:p>
    <w:p w14:paraId="639DC1B8" w14:textId="361D8F14" w:rsidR="00877A0A" w:rsidRDefault="00877A0A" w:rsidP="00F1418E">
      <w:pPr>
        <w:spacing w:after="0" w:line="240" w:lineRule="auto"/>
        <w:ind w:left="360"/>
        <w:rPr>
          <w:rFonts w:eastAsia="Times New Roman"/>
          <w:b/>
          <w:bCs/>
        </w:rPr>
      </w:pPr>
    </w:p>
    <w:p w14:paraId="2706C6F0" w14:textId="4A0AA267" w:rsidR="00877A0A" w:rsidRDefault="00877A0A" w:rsidP="00F1418E">
      <w:pPr>
        <w:spacing w:after="0" w:line="240" w:lineRule="auto"/>
        <w:ind w:left="360"/>
        <w:rPr>
          <w:rFonts w:eastAsia="Times New Roman"/>
          <w:b/>
          <w:bCs/>
        </w:rPr>
      </w:pPr>
    </w:p>
    <w:p w14:paraId="1505329F" w14:textId="77777777" w:rsidR="00877A0A" w:rsidRDefault="00877A0A" w:rsidP="00F1418E">
      <w:pPr>
        <w:spacing w:after="0" w:line="240" w:lineRule="auto"/>
        <w:ind w:left="360"/>
        <w:rPr>
          <w:rFonts w:eastAsia="Times New Roman"/>
          <w:b/>
          <w:bCs/>
        </w:rPr>
      </w:pPr>
    </w:p>
    <w:p w14:paraId="45E9F605" w14:textId="77777777" w:rsidR="00F1418E" w:rsidRDefault="00F1418E" w:rsidP="00F1418E">
      <w:pPr>
        <w:pStyle w:val="ListParagraph"/>
        <w:rPr>
          <w:b/>
          <w:bCs/>
        </w:rPr>
      </w:pPr>
    </w:p>
    <w:p w14:paraId="7E319721" w14:textId="77777777" w:rsidR="00F1418E" w:rsidRDefault="00F1418E" w:rsidP="00F1418E">
      <w:pPr>
        <w:numPr>
          <w:ilvl w:val="0"/>
          <w:numId w:val="1"/>
        </w:numPr>
        <w:spacing w:after="0" w:line="240" w:lineRule="auto"/>
        <w:rPr>
          <w:rFonts w:eastAsia="Times New Roman"/>
          <w:b/>
          <w:bCs/>
        </w:rPr>
      </w:pPr>
      <w:r>
        <w:rPr>
          <w:rFonts w:eastAsia="Times New Roman"/>
          <w:b/>
          <w:bCs/>
        </w:rPr>
        <w:lastRenderedPageBreak/>
        <w:t xml:space="preserve">Foxfield school: </w:t>
      </w:r>
    </w:p>
    <w:p w14:paraId="7188A9A8" w14:textId="2CD65812" w:rsidR="00F1418E" w:rsidRPr="003208E8" w:rsidRDefault="00F1418E" w:rsidP="00F1418E">
      <w:pPr>
        <w:spacing w:after="0" w:line="240" w:lineRule="auto"/>
        <w:ind w:left="360"/>
        <w:rPr>
          <w:rFonts w:eastAsia="Times New Roman"/>
          <w:b/>
          <w:bCs/>
          <w:sz w:val="8"/>
          <w:szCs w:val="8"/>
        </w:rPr>
      </w:pPr>
    </w:p>
    <w:p w14:paraId="3B8FFF60" w14:textId="4F7FB67D" w:rsidR="00F1418E" w:rsidRDefault="00F1418E" w:rsidP="00F1418E">
      <w:pPr>
        <w:spacing w:after="0" w:line="240" w:lineRule="auto"/>
        <w:ind w:left="360"/>
        <w:rPr>
          <w:rFonts w:eastAsia="Times New Roman"/>
          <w:b/>
          <w:bCs/>
        </w:rPr>
      </w:pPr>
      <w:r>
        <w:rPr>
          <w:rFonts w:eastAsia="Times New Roman"/>
        </w:rPr>
        <w:t>New school funded and design/constructed through DfE - Priority School Building Programme [PSBP]. Local Authority contributed £1m towards additional pupil places and hydro pool and changing area including access.</w:t>
      </w:r>
    </w:p>
    <w:p w14:paraId="6B4AF235" w14:textId="458413B6" w:rsidR="00F1418E" w:rsidRDefault="00F1418E"/>
    <w:p w14:paraId="76F50455" w14:textId="38B96C13" w:rsidR="007F652D" w:rsidRDefault="007F652D">
      <w:r w:rsidRPr="007F652D">
        <w:t>Allocation of the 18</w:t>
      </w:r>
      <w:r>
        <w:t>/</w:t>
      </w:r>
      <w:r w:rsidRPr="007F652D">
        <w:t xml:space="preserve">19, 19/20 and 20/21 funds will be decided once the external review of provision has been completed. Full consultation will take place before </w:t>
      </w:r>
      <w:r w:rsidR="003208E8">
        <w:t xml:space="preserve">the </w:t>
      </w:r>
      <w:r w:rsidRPr="007F652D">
        <w:t>money is allocated. A full update will be published once the external review is completed.</w:t>
      </w:r>
    </w:p>
    <w:sectPr w:rsidR="007F65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OpenSans-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21284"/>
    <w:multiLevelType w:val="hybridMultilevel"/>
    <w:tmpl w:val="81C6F70E"/>
    <w:lvl w:ilvl="0" w:tplc="B700108E">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453B2E16"/>
    <w:multiLevelType w:val="hybridMultilevel"/>
    <w:tmpl w:val="B2FC1230"/>
    <w:lvl w:ilvl="0" w:tplc="197E64F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573853A6"/>
    <w:multiLevelType w:val="hybridMultilevel"/>
    <w:tmpl w:val="18E2E2AA"/>
    <w:lvl w:ilvl="0" w:tplc="72744C50">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nsid w:val="5A372ECD"/>
    <w:multiLevelType w:val="hybridMultilevel"/>
    <w:tmpl w:val="5E3E0C76"/>
    <w:lvl w:ilvl="0" w:tplc="D0166D08">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D2F"/>
    <w:rsid w:val="003208E8"/>
    <w:rsid w:val="003C7240"/>
    <w:rsid w:val="005462C1"/>
    <w:rsid w:val="006442C1"/>
    <w:rsid w:val="007F652D"/>
    <w:rsid w:val="00877A0A"/>
    <w:rsid w:val="00AA3626"/>
    <w:rsid w:val="00AC3855"/>
    <w:rsid w:val="00CB2D2F"/>
    <w:rsid w:val="00E37D35"/>
    <w:rsid w:val="00F14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B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2D2F"/>
    <w:pPr>
      <w:spacing w:after="150" w:line="240" w:lineRule="auto"/>
    </w:pPr>
    <w:rPr>
      <w:rFonts w:ascii="Times New Roman" w:eastAsia="Times New Roman" w:hAnsi="Times New Roman" w:cs="Times New Roman"/>
      <w:sz w:val="24"/>
      <w:szCs w:val="24"/>
      <w:lang w:eastAsia="en-GB"/>
    </w:rPr>
  </w:style>
  <w:style w:type="character" w:customStyle="1" w:styleId="pointsymspan">
    <w:name w:val="point_sym_span"/>
    <w:basedOn w:val="DefaultParagraphFont"/>
    <w:rsid w:val="00CB2D2F"/>
    <w:rPr>
      <w:rFonts w:ascii="inherit" w:hAnsi="inherit" w:hint="default"/>
      <w:vanish w:val="0"/>
      <w:webHidden w:val="0"/>
      <w:sz w:val="24"/>
      <w:szCs w:val="24"/>
      <w:bdr w:val="none" w:sz="0" w:space="0" w:color="auto" w:frame="1"/>
      <w:shd w:val="clear" w:color="auto" w:fill="auto"/>
      <w:rtl w:val="0"/>
      <w:specVanish w:val="0"/>
    </w:rPr>
  </w:style>
  <w:style w:type="paragraph" w:styleId="ListParagraph">
    <w:name w:val="List Paragraph"/>
    <w:basedOn w:val="Normal"/>
    <w:uiPriority w:val="34"/>
    <w:qFormat/>
    <w:rsid w:val="00F1418E"/>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2D2F"/>
    <w:pPr>
      <w:spacing w:after="150" w:line="240" w:lineRule="auto"/>
    </w:pPr>
    <w:rPr>
      <w:rFonts w:ascii="Times New Roman" w:eastAsia="Times New Roman" w:hAnsi="Times New Roman" w:cs="Times New Roman"/>
      <w:sz w:val="24"/>
      <w:szCs w:val="24"/>
      <w:lang w:eastAsia="en-GB"/>
    </w:rPr>
  </w:style>
  <w:style w:type="character" w:customStyle="1" w:styleId="pointsymspan">
    <w:name w:val="point_sym_span"/>
    <w:basedOn w:val="DefaultParagraphFont"/>
    <w:rsid w:val="00CB2D2F"/>
    <w:rPr>
      <w:rFonts w:ascii="inherit" w:hAnsi="inherit" w:hint="default"/>
      <w:vanish w:val="0"/>
      <w:webHidden w:val="0"/>
      <w:sz w:val="24"/>
      <w:szCs w:val="24"/>
      <w:bdr w:val="none" w:sz="0" w:space="0" w:color="auto" w:frame="1"/>
      <w:shd w:val="clear" w:color="auto" w:fill="auto"/>
      <w:rtl w:val="0"/>
      <w:specVanish w:val="0"/>
    </w:rPr>
  </w:style>
  <w:style w:type="paragraph" w:styleId="ListParagraph">
    <w:name w:val="List Paragraph"/>
    <w:basedOn w:val="Normal"/>
    <w:uiPriority w:val="34"/>
    <w:qFormat/>
    <w:rsid w:val="00F1418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9190">
      <w:bodyDiv w:val="1"/>
      <w:marLeft w:val="0"/>
      <w:marRight w:val="0"/>
      <w:marTop w:val="0"/>
      <w:marBottom w:val="0"/>
      <w:divBdr>
        <w:top w:val="none" w:sz="0" w:space="0" w:color="auto"/>
        <w:left w:val="none" w:sz="0" w:space="0" w:color="auto"/>
        <w:bottom w:val="none" w:sz="0" w:space="0" w:color="auto"/>
        <w:right w:val="none" w:sz="0" w:space="0" w:color="auto"/>
      </w:divBdr>
    </w:div>
    <w:div w:id="256601192">
      <w:bodyDiv w:val="1"/>
      <w:marLeft w:val="0"/>
      <w:marRight w:val="0"/>
      <w:marTop w:val="0"/>
      <w:marBottom w:val="0"/>
      <w:divBdr>
        <w:top w:val="none" w:sz="0" w:space="0" w:color="auto"/>
        <w:left w:val="none" w:sz="0" w:space="0" w:color="auto"/>
        <w:bottom w:val="none" w:sz="0" w:space="0" w:color="auto"/>
        <w:right w:val="none" w:sz="0" w:space="0" w:color="auto"/>
      </w:divBdr>
    </w:div>
    <w:div w:id="493569096">
      <w:bodyDiv w:val="1"/>
      <w:marLeft w:val="0"/>
      <w:marRight w:val="0"/>
      <w:marTop w:val="0"/>
      <w:marBottom w:val="0"/>
      <w:divBdr>
        <w:top w:val="none" w:sz="0" w:space="0" w:color="auto"/>
        <w:left w:val="none" w:sz="0" w:space="0" w:color="auto"/>
        <w:bottom w:val="none" w:sz="0" w:space="0" w:color="auto"/>
        <w:right w:val="none" w:sz="0" w:space="0" w:color="auto"/>
      </w:divBdr>
      <w:divsChild>
        <w:div w:id="966542505">
          <w:marLeft w:val="0"/>
          <w:marRight w:val="0"/>
          <w:marTop w:val="0"/>
          <w:marBottom w:val="0"/>
          <w:divBdr>
            <w:top w:val="none" w:sz="0" w:space="0" w:color="auto"/>
            <w:left w:val="none" w:sz="0" w:space="0" w:color="auto"/>
            <w:bottom w:val="none" w:sz="0" w:space="0" w:color="auto"/>
            <w:right w:val="none" w:sz="0" w:space="0" w:color="auto"/>
          </w:divBdr>
          <w:divsChild>
            <w:div w:id="643002497">
              <w:marLeft w:val="0"/>
              <w:marRight w:val="0"/>
              <w:marTop w:val="0"/>
              <w:marBottom w:val="0"/>
              <w:divBdr>
                <w:top w:val="none" w:sz="0" w:space="0" w:color="auto"/>
                <w:left w:val="none" w:sz="0" w:space="0" w:color="auto"/>
                <w:bottom w:val="none" w:sz="0" w:space="0" w:color="auto"/>
                <w:right w:val="none" w:sz="0" w:space="0" w:color="auto"/>
              </w:divBdr>
              <w:divsChild>
                <w:div w:id="178453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687482590">
      <w:bodyDiv w:val="1"/>
      <w:marLeft w:val="0"/>
      <w:marRight w:val="0"/>
      <w:marTop w:val="0"/>
      <w:marBottom w:val="0"/>
      <w:divBdr>
        <w:top w:val="none" w:sz="0" w:space="0" w:color="auto"/>
        <w:left w:val="none" w:sz="0" w:space="0" w:color="auto"/>
        <w:bottom w:val="none" w:sz="0" w:space="0" w:color="auto"/>
        <w:right w:val="none" w:sz="0" w:space="0" w:color="auto"/>
      </w:divBdr>
    </w:div>
    <w:div w:id="1290165166">
      <w:bodyDiv w:val="1"/>
      <w:marLeft w:val="0"/>
      <w:marRight w:val="0"/>
      <w:marTop w:val="0"/>
      <w:marBottom w:val="0"/>
      <w:divBdr>
        <w:top w:val="none" w:sz="0" w:space="0" w:color="auto"/>
        <w:left w:val="none" w:sz="0" w:space="0" w:color="auto"/>
        <w:bottom w:val="none" w:sz="0" w:space="0" w:color="auto"/>
        <w:right w:val="none" w:sz="0" w:space="0" w:color="auto"/>
      </w:divBdr>
    </w:div>
    <w:div w:id="1341857990">
      <w:bodyDiv w:val="1"/>
      <w:marLeft w:val="0"/>
      <w:marRight w:val="0"/>
      <w:marTop w:val="0"/>
      <w:marBottom w:val="0"/>
      <w:divBdr>
        <w:top w:val="none" w:sz="0" w:space="0" w:color="auto"/>
        <w:left w:val="none" w:sz="0" w:space="0" w:color="auto"/>
        <w:bottom w:val="none" w:sz="0" w:space="0" w:color="auto"/>
        <w:right w:val="none" w:sz="0" w:space="0" w:color="auto"/>
      </w:divBdr>
      <w:divsChild>
        <w:div w:id="1203439115">
          <w:marLeft w:val="0"/>
          <w:marRight w:val="0"/>
          <w:marTop w:val="0"/>
          <w:marBottom w:val="0"/>
          <w:divBdr>
            <w:top w:val="none" w:sz="0" w:space="0" w:color="auto"/>
            <w:left w:val="none" w:sz="0" w:space="0" w:color="auto"/>
            <w:bottom w:val="none" w:sz="0" w:space="0" w:color="auto"/>
            <w:right w:val="none" w:sz="0" w:space="0" w:color="auto"/>
          </w:divBdr>
          <w:divsChild>
            <w:div w:id="1104492937">
              <w:marLeft w:val="0"/>
              <w:marRight w:val="0"/>
              <w:marTop w:val="0"/>
              <w:marBottom w:val="0"/>
              <w:divBdr>
                <w:top w:val="none" w:sz="0" w:space="0" w:color="auto"/>
                <w:left w:val="none" w:sz="0" w:space="0" w:color="auto"/>
                <w:bottom w:val="none" w:sz="0" w:space="0" w:color="auto"/>
                <w:right w:val="none" w:sz="0" w:space="0" w:color="auto"/>
              </w:divBdr>
              <w:divsChild>
                <w:div w:id="108673417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7956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Margaret R.</dc:creator>
  <cp:lastModifiedBy>Tittle, Sally J.</cp:lastModifiedBy>
  <cp:revision>2</cp:revision>
  <dcterms:created xsi:type="dcterms:W3CDTF">2018-06-14T10:47:00Z</dcterms:created>
  <dcterms:modified xsi:type="dcterms:W3CDTF">2018-06-14T10:47:00Z</dcterms:modified>
</cp:coreProperties>
</file>